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23442" w14:textId="77777777" w:rsidR="002B2A57" w:rsidRDefault="009C01C7">
      <w:r>
        <w:rPr>
          <w:noProof/>
        </w:rPr>
        <w:drawing>
          <wp:inline distT="0" distB="0" distL="0" distR="0" wp14:anchorId="7557FB4B" wp14:editId="4B506E9F">
            <wp:extent cx="685800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A004" w14:textId="77777777" w:rsidR="007B6FEF" w:rsidRPr="000B018F" w:rsidRDefault="007B6FEF" w:rsidP="00DB048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 w:cs="Tahoma"/>
          <w:b/>
          <w:bCs/>
          <w:sz w:val="36"/>
          <w:szCs w:val="36"/>
        </w:rPr>
      </w:pPr>
      <w:r w:rsidRPr="000B018F">
        <w:rPr>
          <w:rFonts w:asciiTheme="minorHAnsi" w:hAnsiTheme="minorHAnsi" w:cs="Tahoma"/>
          <w:b/>
          <w:bCs/>
          <w:sz w:val="36"/>
          <w:szCs w:val="36"/>
        </w:rPr>
        <w:t>ASCLS - Virginia</w:t>
      </w:r>
    </w:p>
    <w:p w14:paraId="16F3E78F" w14:textId="49977775" w:rsidR="0090777B" w:rsidRPr="00A65B1A" w:rsidRDefault="00DE1C43" w:rsidP="00A65B1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 w:cs="Tahoma"/>
          <w:b/>
          <w:bCs/>
          <w:sz w:val="36"/>
          <w:szCs w:val="36"/>
        </w:rPr>
      </w:pPr>
      <w:r>
        <w:rPr>
          <w:rFonts w:asciiTheme="minorHAnsi" w:hAnsiTheme="minorHAnsi" w:cs="Tahoma"/>
          <w:b/>
          <w:bCs/>
          <w:sz w:val="36"/>
          <w:szCs w:val="36"/>
        </w:rPr>
        <w:t>2020</w:t>
      </w:r>
      <w:r w:rsidR="007B6FEF" w:rsidRPr="000B018F">
        <w:rPr>
          <w:rFonts w:asciiTheme="minorHAnsi" w:hAnsiTheme="minorHAnsi" w:cs="Tahoma"/>
          <w:b/>
          <w:bCs/>
          <w:sz w:val="36"/>
          <w:szCs w:val="36"/>
        </w:rPr>
        <w:t xml:space="preserve"> Annual Meeting</w:t>
      </w:r>
      <w:r w:rsidR="0090777B" w:rsidRPr="000B018F">
        <w:rPr>
          <w:rFonts w:asciiTheme="minorHAnsi" w:hAnsiTheme="minorHAnsi"/>
          <w:sz w:val="28"/>
          <w:szCs w:val="28"/>
        </w:rPr>
        <w:t xml:space="preserve"> </w:t>
      </w:r>
    </w:p>
    <w:p w14:paraId="26072441" w14:textId="712BBDC9" w:rsidR="0090777B" w:rsidRDefault="00045583" w:rsidP="0090777B">
      <w:pPr>
        <w:pStyle w:val="Heading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Piedmont Virginia Community College</w:t>
      </w:r>
    </w:p>
    <w:p w14:paraId="361CBD82" w14:textId="768D3DEA" w:rsidR="00A65B1A" w:rsidRDefault="00A65B1A" w:rsidP="00A65B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 Building</w:t>
      </w:r>
    </w:p>
    <w:p w14:paraId="238D29CE" w14:textId="3ED0C759" w:rsidR="00A65B1A" w:rsidRPr="00A65B1A" w:rsidRDefault="00F3616B" w:rsidP="00A65B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 Building Auditorium and North Mall Meeting Room</w:t>
      </w:r>
    </w:p>
    <w:p w14:paraId="7B069A24" w14:textId="2463BF70" w:rsidR="0090777B" w:rsidRPr="000B018F" w:rsidRDefault="00045583" w:rsidP="00A65B1A">
      <w:pPr>
        <w:spacing w:after="0"/>
        <w:jc w:val="center"/>
        <w:rPr>
          <w:rFonts w:cs="Tahoma"/>
          <w:b/>
          <w:bCs/>
          <w:color w:val="A6A6A6" w:themeColor="background1" w:themeShade="A6"/>
          <w:sz w:val="28"/>
          <w:szCs w:val="28"/>
        </w:rPr>
      </w:pPr>
      <w:r>
        <w:rPr>
          <w:rFonts w:ascii="Tahoma" w:hAnsi="Tahoma" w:cs="Tahoma"/>
          <w:color w:val="A6A6A6" w:themeColor="background1" w:themeShade="A6"/>
          <w:sz w:val="28"/>
          <w:szCs w:val="28"/>
        </w:rPr>
        <w:t>501 College Drive, Charlottesville, VA 22902</w:t>
      </w:r>
      <w:r w:rsidR="0090777B" w:rsidRPr="000B018F">
        <w:rPr>
          <w:rFonts w:cs="Tahoma"/>
          <w:b/>
          <w:bCs/>
          <w:color w:val="A6A6A6" w:themeColor="background1" w:themeShade="A6"/>
          <w:sz w:val="28"/>
          <w:szCs w:val="28"/>
        </w:rPr>
        <w:t xml:space="preserve"> </w:t>
      </w:r>
    </w:p>
    <w:p w14:paraId="475450B0" w14:textId="61CCA4A6" w:rsidR="007B6FEF" w:rsidRPr="000B018F" w:rsidRDefault="00DB0488" w:rsidP="00E23E3E">
      <w:pPr>
        <w:spacing w:after="0"/>
        <w:jc w:val="center"/>
        <w:rPr>
          <w:rFonts w:cs="Tahoma"/>
          <w:b/>
          <w:bCs/>
          <w:color w:val="000000"/>
          <w:sz w:val="28"/>
          <w:szCs w:val="28"/>
        </w:rPr>
      </w:pPr>
      <w:r w:rsidRPr="000B018F">
        <w:rPr>
          <w:rFonts w:cs="Tahoma"/>
          <w:b/>
          <w:bCs/>
          <w:color w:val="000000"/>
          <w:sz w:val="28"/>
          <w:szCs w:val="28"/>
        </w:rPr>
        <w:t>Friday</w:t>
      </w:r>
      <w:r w:rsidR="007B6FEF" w:rsidRPr="000B018F">
        <w:rPr>
          <w:rFonts w:cs="Tahoma"/>
          <w:b/>
          <w:bCs/>
          <w:color w:val="000000"/>
          <w:sz w:val="28"/>
          <w:szCs w:val="28"/>
        </w:rPr>
        <w:t xml:space="preserve"> </w:t>
      </w:r>
      <w:r w:rsidRPr="000B018F">
        <w:rPr>
          <w:rFonts w:cs="Tahoma"/>
          <w:b/>
          <w:bCs/>
          <w:color w:val="000000"/>
          <w:sz w:val="28"/>
          <w:szCs w:val="28"/>
        </w:rPr>
        <w:t>–</w:t>
      </w:r>
      <w:r w:rsidR="007B6FEF" w:rsidRPr="000B018F">
        <w:rPr>
          <w:rFonts w:cs="Tahoma"/>
          <w:b/>
          <w:bCs/>
          <w:color w:val="000000"/>
          <w:sz w:val="28"/>
          <w:szCs w:val="28"/>
        </w:rPr>
        <w:t xml:space="preserve"> </w:t>
      </w:r>
      <w:r w:rsidR="00D82F92">
        <w:rPr>
          <w:rFonts w:cs="Tahoma"/>
          <w:b/>
          <w:bCs/>
          <w:color w:val="000000"/>
          <w:sz w:val="28"/>
          <w:szCs w:val="28"/>
        </w:rPr>
        <w:t>April 3</w:t>
      </w:r>
      <w:r w:rsidR="00D82F92" w:rsidRPr="00D82F92">
        <w:rPr>
          <w:rFonts w:cs="Tahoma"/>
          <w:b/>
          <w:bCs/>
          <w:color w:val="000000"/>
          <w:sz w:val="28"/>
          <w:szCs w:val="28"/>
          <w:vertAlign w:val="superscript"/>
        </w:rPr>
        <w:t>rd</w:t>
      </w:r>
      <w:r w:rsidR="00D82F92">
        <w:rPr>
          <w:rFonts w:cs="Tahoma"/>
          <w:b/>
          <w:bCs/>
          <w:color w:val="000000"/>
          <w:sz w:val="28"/>
          <w:szCs w:val="28"/>
        </w:rPr>
        <w:t>, 2020</w:t>
      </w:r>
    </w:p>
    <w:p w14:paraId="08A8424A" w14:textId="52EAC8C3" w:rsidR="006F28A0" w:rsidRPr="000B018F" w:rsidRDefault="009C01C7" w:rsidP="00E23E3E">
      <w:pPr>
        <w:spacing w:after="0"/>
        <w:jc w:val="center"/>
        <w:rPr>
          <w:rFonts w:cs="Tahoma"/>
          <w:b/>
          <w:bCs/>
          <w:color w:val="000000"/>
          <w:sz w:val="28"/>
          <w:szCs w:val="28"/>
        </w:rPr>
      </w:pPr>
      <w:r w:rsidRPr="000B018F">
        <w:rPr>
          <w:rFonts w:cs="Tahoma"/>
          <w:b/>
          <w:bCs/>
          <w:color w:val="000000"/>
          <w:sz w:val="28"/>
          <w:szCs w:val="28"/>
        </w:rPr>
        <w:t>8</w:t>
      </w:r>
      <w:r w:rsidR="00D42B41" w:rsidRPr="000B018F">
        <w:rPr>
          <w:rFonts w:cs="Tahoma"/>
          <w:b/>
          <w:bCs/>
          <w:color w:val="000000"/>
          <w:sz w:val="28"/>
          <w:szCs w:val="28"/>
        </w:rPr>
        <w:t>:0</w:t>
      </w:r>
      <w:r w:rsidR="00210DE3" w:rsidRPr="000B018F">
        <w:rPr>
          <w:rFonts w:cs="Tahoma"/>
          <w:b/>
          <w:bCs/>
          <w:color w:val="000000"/>
          <w:sz w:val="28"/>
          <w:szCs w:val="28"/>
        </w:rPr>
        <w:t xml:space="preserve">0 </w:t>
      </w:r>
      <w:r w:rsidR="00A80EA9">
        <w:rPr>
          <w:rFonts w:cs="Tahoma"/>
          <w:b/>
          <w:bCs/>
          <w:color w:val="000000"/>
          <w:sz w:val="28"/>
          <w:szCs w:val="28"/>
        </w:rPr>
        <w:t>AM</w:t>
      </w:r>
      <w:r w:rsidR="00DC2CF0">
        <w:rPr>
          <w:rFonts w:cs="Tahoma"/>
          <w:b/>
          <w:bCs/>
          <w:color w:val="000000"/>
          <w:sz w:val="28"/>
          <w:szCs w:val="28"/>
        </w:rPr>
        <w:t xml:space="preserve"> until 7:00</w:t>
      </w:r>
      <w:r w:rsidR="00210DE3" w:rsidRPr="000B018F">
        <w:rPr>
          <w:rFonts w:cs="Tahoma"/>
          <w:b/>
          <w:bCs/>
          <w:color w:val="000000"/>
          <w:sz w:val="28"/>
          <w:szCs w:val="28"/>
        </w:rPr>
        <w:t xml:space="preserve"> </w:t>
      </w:r>
      <w:r w:rsidR="00A80EA9">
        <w:rPr>
          <w:rFonts w:cs="Tahoma"/>
          <w:b/>
          <w:bCs/>
          <w:color w:val="000000"/>
          <w:sz w:val="28"/>
          <w:szCs w:val="28"/>
        </w:rPr>
        <w:t>PM</w:t>
      </w:r>
    </w:p>
    <w:p w14:paraId="3A03B5E6" w14:textId="77777777" w:rsidR="0090777B" w:rsidRPr="0079719C" w:rsidRDefault="0090777B" w:rsidP="007B6FEF">
      <w:pPr>
        <w:pStyle w:val="BodyText2"/>
        <w:rPr>
          <w:rFonts w:asciiTheme="minorHAnsi" w:hAnsiTheme="minorHAnsi"/>
          <w:sz w:val="16"/>
          <w:szCs w:val="16"/>
        </w:rPr>
      </w:pPr>
    </w:p>
    <w:p w14:paraId="3B66080E" w14:textId="01C32229" w:rsidR="007B6FEF" w:rsidRPr="0090777B" w:rsidRDefault="00FF1300" w:rsidP="007B6FEF">
      <w:pPr>
        <w:pStyle w:val="BodyText2"/>
        <w:rPr>
          <w:rFonts w:asciiTheme="minorHAnsi" w:hAnsiTheme="minorHAnsi"/>
        </w:rPr>
      </w:pPr>
      <w:r w:rsidRPr="006F28A0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F1F9A5F" wp14:editId="360227CE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FEF" w:rsidRPr="0090777B">
        <w:rPr>
          <w:rFonts w:asciiTheme="minorHAnsi" w:hAnsiTheme="minorHAnsi"/>
        </w:rPr>
        <w:t xml:space="preserve">This conference is organized by ASCLS - </w:t>
      </w:r>
      <w:r w:rsidR="00210DE3" w:rsidRPr="0090777B">
        <w:rPr>
          <w:rFonts w:asciiTheme="minorHAnsi" w:hAnsiTheme="minorHAnsi"/>
        </w:rPr>
        <w:t>Virginia</w:t>
      </w:r>
      <w:r w:rsidR="007B6FEF" w:rsidRPr="0090777B">
        <w:rPr>
          <w:rFonts w:asciiTheme="minorHAnsi" w:hAnsiTheme="minorHAnsi"/>
        </w:rPr>
        <w:t xml:space="preserve">.  Speakers will provide </w:t>
      </w:r>
      <w:r w:rsidR="00210DE3" w:rsidRPr="0090777B">
        <w:rPr>
          <w:rFonts w:asciiTheme="minorHAnsi" w:hAnsiTheme="minorHAnsi"/>
        </w:rPr>
        <w:t>educational sessions for l</w:t>
      </w:r>
      <w:r w:rsidR="007B6FEF" w:rsidRPr="0090777B">
        <w:rPr>
          <w:rFonts w:asciiTheme="minorHAnsi" w:hAnsiTheme="minorHAnsi"/>
        </w:rPr>
        <w:t>ab</w:t>
      </w:r>
      <w:r w:rsidR="00210DE3" w:rsidRPr="0090777B">
        <w:rPr>
          <w:rFonts w:asciiTheme="minorHAnsi" w:hAnsiTheme="minorHAnsi"/>
        </w:rPr>
        <w:t>oratory</w:t>
      </w:r>
      <w:r w:rsidR="007B6FEF" w:rsidRPr="0090777B">
        <w:rPr>
          <w:rFonts w:asciiTheme="minorHAnsi" w:hAnsiTheme="minorHAnsi"/>
        </w:rPr>
        <w:t xml:space="preserve"> professionals, educators, and students.  </w:t>
      </w:r>
    </w:p>
    <w:p w14:paraId="544FD036" w14:textId="15D404A6" w:rsidR="007B6FEF" w:rsidRPr="006F28A0" w:rsidRDefault="00FE4F6F" w:rsidP="00FE4F6F">
      <w:pPr>
        <w:spacing w:after="0" w:line="240" w:lineRule="auto"/>
        <w:jc w:val="center"/>
        <w:rPr>
          <w:rFonts w:cs="Tahoma"/>
          <w:b/>
          <w:bCs/>
          <w:color w:val="009999"/>
          <w:sz w:val="28"/>
          <w:szCs w:val="28"/>
        </w:rPr>
      </w:pPr>
      <w:r>
        <w:rPr>
          <w:rFonts w:cs="Tahoma"/>
          <w:b/>
          <w:bCs/>
          <w:color w:val="009999"/>
          <w:sz w:val="28"/>
          <w:szCs w:val="28"/>
        </w:rPr>
        <w:t>6</w:t>
      </w:r>
      <w:r w:rsidR="007B5F46">
        <w:rPr>
          <w:rFonts w:cs="Tahoma"/>
          <w:b/>
          <w:bCs/>
          <w:color w:val="009999"/>
          <w:sz w:val="28"/>
          <w:szCs w:val="28"/>
        </w:rPr>
        <w:t xml:space="preserve"> </w:t>
      </w:r>
      <w:r w:rsidR="007B6FEF" w:rsidRPr="006F28A0">
        <w:rPr>
          <w:rFonts w:cs="Tahoma"/>
          <w:b/>
          <w:bCs/>
          <w:color w:val="009999"/>
          <w:sz w:val="28"/>
          <w:szCs w:val="28"/>
        </w:rPr>
        <w:t>P.A.C.E. credit</w:t>
      </w:r>
      <w:r w:rsidR="007B5F46">
        <w:rPr>
          <w:rFonts w:cs="Tahoma"/>
          <w:b/>
          <w:bCs/>
          <w:color w:val="009999"/>
          <w:sz w:val="28"/>
          <w:szCs w:val="28"/>
        </w:rPr>
        <w:t>s</w:t>
      </w:r>
      <w:r w:rsidR="007B6FEF" w:rsidRPr="006F28A0">
        <w:rPr>
          <w:rFonts w:cs="Tahoma"/>
          <w:b/>
          <w:bCs/>
          <w:color w:val="009999"/>
          <w:sz w:val="28"/>
          <w:szCs w:val="28"/>
        </w:rPr>
        <w:t xml:space="preserve"> available</w:t>
      </w:r>
    </w:p>
    <w:p w14:paraId="14F37A44" w14:textId="77777777" w:rsidR="0090777B" w:rsidRPr="00E57452" w:rsidRDefault="0090777B" w:rsidP="00FE4F6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Theme="minorHAnsi" w:hAnsiTheme="minorHAnsi"/>
          <w:sz w:val="16"/>
          <w:szCs w:val="16"/>
        </w:rPr>
      </w:pPr>
    </w:p>
    <w:p w14:paraId="5BA64397" w14:textId="661955D5" w:rsidR="0090777B" w:rsidRDefault="0090777B" w:rsidP="00FE4F6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Theme="minorHAnsi" w:hAnsiTheme="minorHAnsi"/>
          <w:sz w:val="28"/>
          <w:szCs w:val="28"/>
        </w:rPr>
      </w:pPr>
      <w:r w:rsidRPr="0090777B">
        <w:rPr>
          <w:rFonts w:asciiTheme="minorHAnsi" w:hAnsiTheme="minorHAnsi"/>
          <w:sz w:val="28"/>
          <w:szCs w:val="28"/>
        </w:rPr>
        <w:t xml:space="preserve">Registration </w:t>
      </w:r>
      <w:r>
        <w:rPr>
          <w:rFonts w:asciiTheme="minorHAnsi" w:hAnsiTheme="minorHAnsi"/>
          <w:sz w:val="28"/>
          <w:szCs w:val="28"/>
        </w:rPr>
        <w:t xml:space="preserve">on-site or </w:t>
      </w:r>
      <w:r w:rsidR="00D82F92">
        <w:rPr>
          <w:rFonts w:asciiTheme="minorHAnsi" w:hAnsiTheme="minorHAnsi"/>
          <w:sz w:val="28"/>
          <w:szCs w:val="28"/>
        </w:rPr>
        <w:t>online ($20-$45</w:t>
      </w:r>
      <w:r w:rsidRPr="0090777B">
        <w:rPr>
          <w:rFonts w:asciiTheme="minorHAnsi" w:hAnsiTheme="minorHAnsi"/>
          <w:sz w:val="28"/>
          <w:szCs w:val="28"/>
        </w:rPr>
        <w:t xml:space="preserve">): </w:t>
      </w:r>
    </w:p>
    <w:p w14:paraId="74FEBA5F" w14:textId="7F467EB3" w:rsidR="00D82F92" w:rsidRPr="0090777B" w:rsidRDefault="00A15424" w:rsidP="00FE4F6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Theme="minorHAnsi" w:hAnsiTheme="minorHAnsi"/>
          <w:sz w:val="28"/>
          <w:szCs w:val="28"/>
        </w:rPr>
      </w:pPr>
      <w:hyperlink r:id="rId10" w:history="1">
        <w:r w:rsidR="00D82F92">
          <w:rPr>
            <w:rStyle w:val="Hyperlink"/>
          </w:rPr>
          <w:t>https://www.ascls-va.org/store/p20/registration2020.html</w:t>
        </w:r>
      </w:hyperlink>
    </w:p>
    <w:p w14:paraId="28B51D13" w14:textId="1835E611" w:rsidR="000F11A1" w:rsidRPr="00F146B7" w:rsidRDefault="00D82F92" w:rsidP="000F11A1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 w:cs="Calibri"/>
          <w:color w:val="000000"/>
          <w:sz w:val="20"/>
          <w:szCs w:val="20"/>
        </w:rPr>
        <w:t>Members $35</w:t>
      </w:r>
      <w:r w:rsidR="000F11A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eastAsia="Times New Roman" w:cs="Calibri"/>
          <w:color w:val="000000"/>
          <w:sz w:val="20"/>
          <w:szCs w:val="20"/>
        </w:rPr>
        <w:t>Non-Member $45</w:t>
      </w:r>
      <w:r w:rsidR="000F11A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eastAsia="Times New Roman" w:cs="Calibri"/>
          <w:color w:val="000000"/>
          <w:sz w:val="20"/>
          <w:szCs w:val="20"/>
        </w:rPr>
        <w:t>Students $20</w:t>
      </w:r>
    </w:p>
    <w:p w14:paraId="6EE3176B" w14:textId="4920C754" w:rsidR="00FE4F6F" w:rsidRDefault="00FE4F6F" w:rsidP="0007024C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jc w:val="left"/>
        <w:rPr>
          <w:rFonts w:asciiTheme="minorHAnsi" w:hAnsiTheme="minorHAnsi"/>
          <w:sz w:val="28"/>
          <w:szCs w:val="28"/>
        </w:rPr>
      </w:pPr>
    </w:p>
    <w:p w14:paraId="19064ECC" w14:textId="77777777" w:rsidR="006F28A0" w:rsidRDefault="006F28A0" w:rsidP="007B6FE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Parking:</w:t>
      </w:r>
    </w:p>
    <w:p w14:paraId="2209A361" w14:textId="51A7189D" w:rsidR="006F28A0" w:rsidRDefault="00A65B1A" w:rsidP="007B6FE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Theme="minorHAnsi" w:hAnsiTheme="minorHAnsi" w:cs="Arial"/>
          <w:b w:val="0"/>
          <w:color w:val="878787"/>
        </w:rPr>
      </w:pPr>
      <w:r>
        <w:rPr>
          <w:rFonts w:asciiTheme="minorHAnsi" w:hAnsiTheme="minorHAnsi" w:cs="Arial"/>
          <w:b w:val="0"/>
          <w:color w:val="878787"/>
        </w:rPr>
        <w:t>Visitor Spaces in Lot 1 or 2</w:t>
      </w:r>
    </w:p>
    <w:p w14:paraId="12682072" w14:textId="5A10043C" w:rsidR="00A65B1A" w:rsidRDefault="00A65B1A" w:rsidP="007B6FE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Theme="minorHAnsi" w:hAnsiTheme="minorHAnsi" w:cs="Arial"/>
          <w:b w:val="0"/>
          <w:color w:val="878787"/>
        </w:rPr>
      </w:pPr>
      <w:r>
        <w:rPr>
          <w:rFonts w:asciiTheme="minorHAnsi" w:hAnsiTheme="minorHAnsi" w:cs="Arial"/>
          <w:b w:val="0"/>
          <w:color w:val="878787"/>
        </w:rPr>
        <w:t>Any spaces in Lot 3</w:t>
      </w:r>
    </w:p>
    <w:p w14:paraId="337F4604" w14:textId="41508FA8" w:rsidR="00A65B1A" w:rsidRPr="00A65B1A" w:rsidRDefault="00A15424" w:rsidP="007B6FEF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Theme="minorHAnsi" w:hAnsiTheme="minorHAnsi"/>
          <w:b w:val="0"/>
          <w:sz w:val="20"/>
          <w:szCs w:val="20"/>
        </w:rPr>
      </w:pPr>
      <w:hyperlink r:id="rId11" w:history="1">
        <w:r w:rsidR="00A65B1A" w:rsidRPr="00A65B1A">
          <w:rPr>
            <w:rStyle w:val="Hyperlink"/>
            <w:sz w:val="20"/>
            <w:szCs w:val="20"/>
          </w:rPr>
          <w:t>https://www.pvcc.edu/files/media/campus_map.pdf</w:t>
        </w:r>
      </w:hyperlink>
    </w:p>
    <w:p w14:paraId="66CD8DB6" w14:textId="77777777" w:rsidR="0090777B" w:rsidRPr="0090777B" w:rsidRDefault="0090777B" w:rsidP="00F6567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Theme="minorHAnsi" w:hAnsiTheme="minorHAnsi"/>
          <w:sz w:val="28"/>
          <w:szCs w:val="28"/>
        </w:rPr>
      </w:pPr>
    </w:p>
    <w:p w14:paraId="76C27846" w14:textId="119FDC53" w:rsidR="007B6FEF" w:rsidRDefault="007B6FEF" w:rsidP="00F65675">
      <w:pPr>
        <w:pStyle w:val="BodyTextInden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0"/>
        <w:rPr>
          <w:rFonts w:asciiTheme="minorHAnsi" w:hAnsiTheme="minorHAnsi"/>
          <w:sz w:val="28"/>
          <w:szCs w:val="28"/>
        </w:rPr>
      </w:pPr>
      <w:r w:rsidRPr="0090777B">
        <w:rPr>
          <w:rFonts w:asciiTheme="minorHAnsi" w:hAnsiTheme="minorHAnsi"/>
          <w:sz w:val="28"/>
          <w:szCs w:val="28"/>
        </w:rPr>
        <w:t xml:space="preserve">Hotel Information: </w:t>
      </w:r>
    </w:p>
    <w:p w14:paraId="7795AA31" w14:textId="1A69DD21" w:rsidR="00F65675" w:rsidRPr="00F65675" w:rsidRDefault="00F65675" w:rsidP="00F65675">
      <w:pPr>
        <w:shd w:val="clear" w:color="auto" w:fill="FFFFFF"/>
        <w:spacing w:after="0" w:line="240" w:lineRule="auto"/>
        <w:jc w:val="center"/>
        <w:rPr>
          <w:color w:val="1C1C1C"/>
        </w:rPr>
      </w:pPr>
      <w:r w:rsidRPr="00F65675">
        <w:rPr>
          <w:color w:val="1C1C1C"/>
        </w:rPr>
        <w:fldChar w:fldCharType="begin"/>
      </w:r>
      <w:r w:rsidRPr="00F65675">
        <w:rPr>
          <w:color w:val="1C1C1C"/>
        </w:rPr>
        <w:instrText xml:space="preserve"> HYPERLINK "https://www.marriott.com/event-reservations/hotelQuickView.mi?propertyId=chofc&amp;brandCode=FI&amp;marshaCode=chofc" \o "Fairfield Inn &amp; Suites Charlottesville Downtown/University Area" </w:instrText>
      </w:r>
      <w:r w:rsidRPr="00F65675">
        <w:rPr>
          <w:color w:val="1C1C1C"/>
        </w:rPr>
        <w:fldChar w:fldCharType="separate"/>
      </w:r>
      <w:r w:rsidRPr="00F65675">
        <w:rPr>
          <w:color w:val="1C1C1C"/>
        </w:rPr>
        <w:t>Fairfield Inn &amp; Suites Charlottesville Downtown/University Area</w:t>
      </w:r>
    </w:p>
    <w:p w14:paraId="2EF2D0A2" w14:textId="7146EC10" w:rsidR="00F65675" w:rsidRPr="00F65675" w:rsidRDefault="00F65675" w:rsidP="00F65675">
      <w:pPr>
        <w:shd w:val="clear" w:color="auto" w:fill="FFFFFF"/>
        <w:spacing w:after="0" w:line="240" w:lineRule="auto"/>
        <w:jc w:val="center"/>
        <w:rPr>
          <w:color w:val="1C1C1C"/>
        </w:rPr>
      </w:pPr>
      <w:r w:rsidRPr="00F65675">
        <w:rPr>
          <w:color w:val="1C1C1C"/>
        </w:rPr>
        <w:fldChar w:fldCharType="end"/>
      </w:r>
      <w:r w:rsidRPr="00F65675">
        <w:rPr>
          <w:color w:val="494949"/>
        </w:rPr>
        <w:t>401 Cherry Avenue Charlottesville, Virginia 22903</w:t>
      </w:r>
    </w:p>
    <w:p w14:paraId="46DD2C89" w14:textId="0875037C" w:rsidR="00FE4F6F" w:rsidRDefault="00FE4F6F" w:rsidP="00F65675">
      <w:pPr>
        <w:spacing w:after="0" w:line="240" w:lineRule="auto"/>
        <w:jc w:val="center"/>
        <w:rPr>
          <w:rFonts w:ascii="Arial" w:hAnsi="Arial" w:cs="Arial"/>
          <w:color w:val="878787"/>
          <w:sz w:val="20"/>
          <w:szCs w:val="20"/>
          <w:lang w:val="en"/>
        </w:rPr>
      </w:pPr>
      <w:r>
        <w:rPr>
          <w:rFonts w:ascii="Arial" w:hAnsi="Arial" w:cs="Arial"/>
          <w:color w:val="878787"/>
          <w:sz w:val="20"/>
          <w:szCs w:val="20"/>
          <w:lang w:val="en"/>
        </w:rPr>
        <w:t xml:space="preserve">Book here: </w:t>
      </w:r>
      <w:hyperlink r:id="rId12" w:history="1">
        <w:r w:rsidR="00F65675">
          <w:rPr>
            <w:rStyle w:val="Hyperlink"/>
          </w:rPr>
          <w:t>https://www.marriott.com/event-reservations/reservation-link.mi?id=1573664027776&amp;key=GRP&amp;app=resvlink</w:t>
        </w:r>
      </w:hyperlink>
    </w:p>
    <w:p w14:paraId="2A8929F6" w14:textId="77777777" w:rsidR="007B6FEF" w:rsidRDefault="007B6FEF" w:rsidP="007B6FEF">
      <w:pPr>
        <w:jc w:val="center"/>
        <w:rPr>
          <w:rFonts w:ascii="Americana BT" w:hAnsi="Americana BT"/>
          <w:color w:val="0066CC"/>
        </w:rPr>
      </w:pPr>
    </w:p>
    <w:p w14:paraId="586D6E6F" w14:textId="43ABEBED" w:rsidR="0062764A" w:rsidRPr="00E57452" w:rsidRDefault="0062764A" w:rsidP="007B6FEF">
      <w:pPr>
        <w:jc w:val="center"/>
        <w:rPr>
          <w:rFonts w:ascii="Tahoma" w:hAnsi="Tahoma" w:cs="Tahoma"/>
        </w:rPr>
      </w:pPr>
    </w:p>
    <w:p w14:paraId="224684EB" w14:textId="77777777" w:rsidR="00EF3370" w:rsidRDefault="00EF3370" w:rsidP="00E5745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 w:cs="Tahoma"/>
          <w:b/>
          <w:bCs/>
          <w:sz w:val="28"/>
          <w:szCs w:val="28"/>
        </w:rPr>
      </w:pPr>
    </w:p>
    <w:p w14:paraId="11618B9F" w14:textId="641F90F9" w:rsidR="00047AB7" w:rsidRPr="00A80EA9" w:rsidRDefault="004F13F8" w:rsidP="00A80EA9">
      <w:pPr>
        <w:spacing w:after="0"/>
        <w:jc w:val="center"/>
        <w:rPr>
          <w:rFonts w:cs="Tahoma"/>
          <w:b/>
          <w:bCs/>
          <w:color w:val="00B0F0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br w:type="page"/>
      </w:r>
      <w:r w:rsidR="00047AB7" w:rsidRPr="00A80EA9">
        <w:rPr>
          <w:rFonts w:cs="Tahoma"/>
          <w:b/>
          <w:bCs/>
          <w:color w:val="0070C0"/>
          <w:sz w:val="28"/>
          <w:szCs w:val="28"/>
        </w:rPr>
        <w:lastRenderedPageBreak/>
        <w:t>ASCLS - Virginia</w:t>
      </w:r>
    </w:p>
    <w:p w14:paraId="663614EC" w14:textId="0A9617D9" w:rsidR="00047AB7" w:rsidRPr="00563AD2" w:rsidRDefault="00DE1C43" w:rsidP="00A80EA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inorHAnsi" w:hAnsiTheme="minorHAnsi" w:cs="Tahoma"/>
          <w:b/>
          <w:bCs/>
          <w:sz w:val="28"/>
          <w:szCs w:val="28"/>
        </w:rPr>
      </w:pPr>
      <w:r>
        <w:rPr>
          <w:rFonts w:asciiTheme="minorHAnsi" w:hAnsiTheme="minorHAnsi" w:cs="Tahoma"/>
          <w:b/>
          <w:bCs/>
          <w:sz w:val="28"/>
          <w:szCs w:val="28"/>
        </w:rPr>
        <w:t>2020</w:t>
      </w:r>
      <w:r w:rsidR="00047AB7" w:rsidRPr="00563AD2">
        <w:rPr>
          <w:rFonts w:asciiTheme="minorHAnsi" w:hAnsiTheme="minorHAnsi" w:cs="Tahoma"/>
          <w:b/>
          <w:bCs/>
          <w:sz w:val="28"/>
          <w:szCs w:val="28"/>
        </w:rPr>
        <w:t xml:space="preserve"> Annual Meeting</w:t>
      </w:r>
    </w:p>
    <w:p w14:paraId="640CA3DA" w14:textId="79A6CBDF" w:rsidR="00F3616B" w:rsidRDefault="00F3616B" w:rsidP="0073622A">
      <w:pPr>
        <w:spacing w:after="0" w:line="240" w:lineRule="auto"/>
        <w:jc w:val="center"/>
        <w:rPr>
          <w:rFonts w:ascii="Tahoma" w:hAnsi="Tahoma" w:cs="Tahoma"/>
          <w:color w:val="1F4E79"/>
        </w:rPr>
      </w:pPr>
      <w:r>
        <w:rPr>
          <w:rFonts w:ascii="Tahoma" w:hAnsi="Tahoma" w:cs="Tahoma"/>
          <w:color w:val="1F4E79"/>
        </w:rPr>
        <w:t>Piedmont Virginia Community College</w:t>
      </w:r>
    </w:p>
    <w:p w14:paraId="0EE82353" w14:textId="67711143" w:rsidR="00F3616B" w:rsidRDefault="00F3616B" w:rsidP="0073622A">
      <w:pPr>
        <w:spacing w:after="0" w:line="240" w:lineRule="auto"/>
        <w:jc w:val="center"/>
        <w:rPr>
          <w:rFonts w:ascii="Tahoma" w:hAnsi="Tahoma" w:cs="Tahoma"/>
          <w:color w:val="1F4E79"/>
        </w:rPr>
      </w:pPr>
      <w:r>
        <w:rPr>
          <w:rFonts w:ascii="Tahoma" w:hAnsi="Tahoma" w:cs="Tahoma"/>
          <w:color w:val="1F4E79"/>
        </w:rPr>
        <w:t>Main Building Auditorium/North Mall Meeting Room</w:t>
      </w:r>
    </w:p>
    <w:p w14:paraId="0036D5D3" w14:textId="4B6B0787" w:rsidR="0073622A" w:rsidRDefault="00F3616B" w:rsidP="0073622A">
      <w:pPr>
        <w:spacing w:after="0" w:line="240" w:lineRule="auto"/>
        <w:jc w:val="center"/>
        <w:rPr>
          <w:rFonts w:ascii="Tahoma" w:hAnsi="Tahoma" w:cs="Tahoma"/>
          <w:color w:val="1F4E79"/>
        </w:rPr>
      </w:pPr>
      <w:r>
        <w:rPr>
          <w:rFonts w:ascii="Tahoma" w:hAnsi="Tahoma" w:cs="Tahoma"/>
          <w:color w:val="1F4E79"/>
        </w:rPr>
        <w:t>Friday, April 3, 2020</w:t>
      </w:r>
    </w:p>
    <w:p w14:paraId="52B5C124" w14:textId="77777777" w:rsidR="0073622A" w:rsidRPr="00AB23EC" w:rsidRDefault="0073622A" w:rsidP="0073622A">
      <w:pPr>
        <w:spacing w:after="0" w:line="240" w:lineRule="auto"/>
        <w:jc w:val="center"/>
        <w:rPr>
          <w:rFonts w:eastAsia="Times New Roman" w:cs="Calibri"/>
          <w:b/>
          <w:bCs/>
          <w:color w:val="0066CC"/>
          <w:sz w:val="20"/>
          <w:szCs w:val="20"/>
        </w:rPr>
      </w:pPr>
    </w:p>
    <w:p w14:paraId="21BF527B" w14:textId="77777777" w:rsidR="00763136" w:rsidRPr="00763136" w:rsidRDefault="00763136" w:rsidP="00763136">
      <w:pPr>
        <w:jc w:val="center"/>
        <w:rPr>
          <w:b/>
          <w:color w:val="2E74B5" w:themeColor="accent1" w:themeShade="BF"/>
          <w:sz w:val="28"/>
          <w:szCs w:val="28"/>
        </w:rPr>
      </w:pPr>
      <w:r w:rsidRPr="00763136">
        <w:rPr>
          <w:b/>
          <w:color w:val="2E74B5" w:themeColor="accent1" w:themeShade="BF"/>
          <w:sz w:val="28"/>
          <w:szCs w:val="28"/>
        </w:rPr>
        <w:t>Program</w:t>
      </w:r>
    </w:p>
    <w:p w14:paraId="43CBF6B9" w14:textId="128CC437" w:rsidR="0073622A" w:rsidRPr="00F146B7" w:rsidRDefault="00151F5A" w:rsidP="0073622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 w:cs="Calibri"/>
          <w:color w:val="000000"/>
        </w:rPr>
        <w:t>8:00-8:3</w:t>
      </w:r>
      <w:r w:rsidR="0073622A">
        <w:rPr>
          <w:rFonts w:eastAsia="Times New Roman" w:cs="Calibri"/>
          <w:color w:val="000000"/>
        </w:rPr>
        <w:t>0 AM</w:t>
      </w:r>
      <w:r w:rsidR="0073622A" w:rsidRPr="00F146B7">
        <w:rPr>
          <w:rFonts w:eastAsia="Times New Roman" w:cs="Calibri"/>
          <w:color w:val="000000"/>
        </w:rPr>
        <w:t xml:space="preserve">: </w:t>
      </w:r>
      <w:r w:rsidR="0073622A" w:rsidRPr="00F146B7">
        <w:rPr>
          <w:rFonts w:eastAsia="Times New Roman" w:cs="Calibri"/>
          <w:color w:val="000000"/>
        </w:rPr>
        <w:tab/>
      </w:r>
      <w:r w:rsidR="000D49A4">
        <w:rPr>
          <w:rFonts w:eastAsia="Times New Roman" w:cs="Calibri"/>
          <w:color w:val="000000"/>
        </w:rPr>
        <w:tab/>
      </w:r>
      <w:r w:rsidR="0073622A" w:rsidRPr="00F146B7">
        <w:rPr>
          <w:rFonts w:eastAsia="Times New Roman" w:cs="Calibri"/>
          <w:b/>
          <w:bCs/>
          <w:color w:val="000000"/>
        </w:rPr>
        <w:t>Registration</w:t>
      </w:r>
      <w:r w:rsidR="0073622A" w:rsidRPr="00F146B7">
        <w:rPr>
          <w:rFonts w:eastAsia="Times New Roman" w:cs="Calibri"/>
          <w:color w:val="000000"/>
        </w:rPr>
        <w:t xml:space="preserve"> (coffee/beverages available)</w:t>
      </w:r>
    </w:p>
    <w:p w14:paraId="1EF630B3" w14:textId="1967970A" w:rsidR="000D49A4" w:rsidRPr="0019158D" w:rsidRDefault="00151F5A" w:rsidP="001915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 w:cs="Calibri"/>
          <w:color w:val="000000"/>
        </w:rPr>
        <w:t>8:35-8</w:t>
      </w:r>
      <w:r w:rsidR="0073622A">
        <w:rPr>
          <w:rFonts w:eastAsia="Times New Roman" w:cs="Calibri"/>
          <w:color w:val="000000"/>
        </w:rPr>
        <w:t>:</w:t>
      </w:r>
      <w:r>
        <w:rPr>
          <w:rFonts w:eastAsia="Times New Roman" w:cs="Calibri"/>
          <w:color w:val="000000"/>
        </w:rPr>
        <w:t>45</w:t>
      </w:r>
      <w:r w:rsidR="0073622A">
        <w:rPr>
          <w:rFonts w:eastAsia="Times New Roman" w:cs="Calibri"/>
          <w:color w:val="000000"/>
        </w:rPr>
        <w:t xml:space="preserve"> AM</w:t>
      </w:r>
      <w:r w:rsidR="0073622A" w:rsidRPr="00F146B7">
        <w:rPr>
          <w:rFonts w:eastAsia="Times New Roman" w:cs="Calibri"/>
          <w:color w:val="000000"/>
        </w:rPr>
        <w:t>:</w:t>
      </w:r>
      <w:r w:rsidR="0073622A" w:rsidRPr="00F146B7">
        <w:rPr>
          <w:rFonts w:eastAsia="Times New Roman" w:cs="Calibri"/>
          <w:color w:val="000000"/>
        </w:rPr>
        <w:tab/>
      </w:r>
      <w:r w:rsidR="000D49A4">
        <w:rPr>
          <w:rFonts w:eastAsia="Times New Roman" w:cs="Calibri"/>
          <w:color w:val="000000"/>
        </w:rPr>
        <w:tab/>
      </w:r>
      <w:r w:rsidR="0073622A" w:rsidRPr="00F146B7">
        <w:rPr>
          <w:rFonts w:eastAsia="Times New Roman" w:cs="Calibri"/>
          <w:b/>
          <w:bCs/>
          <w:color w:val="000000"/>
        </w:rPr>
        <w:t>Welcome</w:t>
      </w:r>
      <w:r w:rsidR="00D85717">
        <w:rPr>
          <w:rFonts w:eastAsia="Times New Roman" w:cs="Calibri"/>
          <w:color w:val="000000"/>
        </w:rPr>
        <w:t xml:space="preserve"> by Briana Shelton, </w:t>
      </w:r>
      <w:r w:rsidR="00D85717">
        <w:rPr>
          <w:color w:val="212121"/>
        </w:rPr>
        <w:t>MLS (ASCP)</w:t>
      </w:r>
      <w:r w:rsidR="00D85717">
        <w:rPr>
          <w:color w:val="212121"/>
          <w:sz w:val="15"/>
          <w:szCs w:val="15"/>
          <w:vertAlign w:val="superscript"/>
        </w:rPr>
        <w:t>cm</w:t>
      </w:r>
      <w:r w:rsidR="00D85717">
        <w:rPr>
          <w:color w:val="212121"/>
        </w:rPr>
        <w:t>,</w:t>
      </w:r>
      <w:r w:rsidR="00D85717">
        <w:rPr>
          <w:color w:val="212121"/>
          <w:sz w:val="15"/>
          <w:szCs w:val="15"/>
          <w:vertAlign w:val="superscript"/>
        </w:rPr>
        <w:t> </w:t>
      </w:r>
      <w:r w:rsidR="00D85717">
        <w:rPr>
          <w:color w:val="212121"/>
        </w:rPr>
        <w:t>SH (ASCP)</w:t>
      </w:r>
      <w:r w:rsidR="00D85717">
        <w:rPr>
          <w:color w:val="212121"/>
          <w:sz w:val="15"/>
          <w:szCs w:val="15"/>
          <w:vertAlign w:val="superscript"/>
        </w:rPr>
        <w:t>cm</w:t>
      </w:r>
      <w:r w:rsidR="0073622A" w:rsidRPr="00F146B7">
        <w:rPr>
          <w:rFonts w:eastAsia="Times New Roman" w:cs="Calibri"/>
          <w:color w:val="000000"/>
        </w:rPr>
        <w:t>, President, ASCLS-VA</w:t>
      </w:r>
      <w:r w:rsidR="0073622A" w:rsidRPr="00F146B7">
        <w:rPr>
          <w:rFonts w:eastAsia="Times New Roman" w:cs="Calibri"/>
          <w:color w:val="000000"/>
        </w:rPr>
        <w:tab/>
      </w:r>
      <w:r w:rsidR="0073622A" w:rsidRPr="00F146B7">
        <w:rPr>
          <w:rFonts w:eastAsia="Times New Roman" w:cs="Calibri"/>
          <w:color w:val="000000"/>
        </w:rPr>
        <w:tab/>
      </w:r>
      <w:r w:rsidR="0073622A" w:rsidRPr="00F146B7">
        <w:rPr>
          <w:rFonts w:eastAsia="Times New Roman" w:cs="Calibri"/>
          <w:color w:val="000000"/>
        </w:rPr>
        <w:tab/>
      </w:r>
    </w:p>
    <w:p w14:paraId="1BF1C26C" w14:textId="691AB04B" w:rsidR="0068076F" w:rsidRPr="006C673F" w:rsidRDefault="0047396B" w:rsidP="009E558B">
      <w:pPr>
        <w:spacing w:after="0" w:line="240" w:lineRule="auto"/>
        <w:ind w:left="720" w:hanging="720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color w:val="000000"/>
        </w:rPr>
        <w:t>8:45</w:t>
      </w:r>
      <w:r w:rsidR="0073622A">
        <w:rPr>
          <w:rFonts w:eastAsia="Times New Roman" w:cs="Calibri"/>
          <w:color w:val="000000"/>
        </w:rPr>
        <w:t xml:space="preserve">- </w:t>
      </w:r>
      <w:r>
        <w:rPr>
          <w:rFonts w:eastAsia="Times New Roman" w:cs="Calibri"/>
          <w:color w:val="000000"/>
        </w:rPr>
        <w:t>9:45</w:t>
      </w:r>
      <w:r w:rsidR="0073622A">
        <w:rPr>
          <w:rFonts w:eastAsia="Times New Roman" w:cs="Calibri"/>
          <w:color w:val="000000"/>
        </w:rPr>
        <w:t xml:space="preserve"> AM</w:t>
      </w:r>
      <w:r w:rsidR="00794F1B">
        <w:rPr>
          <w:rFonts w:eastAsia="Times New Roman" w:cs="Calibri"/>
          <w:color w:val="000000"/>
        </w:rPr>
        <w:t>:</w:t>
      </w:r>
      <w:r w:rsidR="00794F1B">
        <w:rPr>
          <w:rFonts w:eastAsia="Times New Roman" w:cs="Calibri"/>
          <w:color w:val="000000"/>
        </w:rPr>
        <w:tab/>
      </w:r>
      <w:r w:rsidR="0019158D">
        <w:rPr>
          <w:rFonts w:eastAsia="Times New Roman" w:cs="Calibri"/>
          <w:color w:val="000000"/>
        </w:rPr>
        <w:tab/>
      </w:r>
      <w:r w:rsidR="006C673F">
        <w:rPr>
          <w:rFonts w:eastAsia="Times New Roman" w:cs="Calibri"/>
          <w:b/>
          <w:color w:val="000000"/>
        </w:rPr>
        <w:t>Transfusion</w:t>
      </w:r>
      <w:r w:rsidR="00E26C41">
        <w:rPr>
          <w:rFonts w:eastAsia="Times New Roman" w:cs="Calibri"/>
          <w:b/>
          <w:color w:val="000000"/>
        </w:rPr>
        <w:t>-</w:t>
      </w:r>
      <w:r w:rsidR="006C673F">
        <w:rPr>
          <w:rFonts w:eastAsia="Times New Roman" w:cs="Calibri"/>
          <w:b/>
          <w:color w:val="000000"/>
        </w:rPr>
        <w:t>Transmitted Infections: Past, Present and Future</w:t>
      </w:r>
    </w:p>
    <w:p w14:paraId="465AD972" w14:textId="1947CE5B" w:rsidR="009E558B" w:rsidRDefault="009E558B" w:rsidP="009E558B">
      <w:pPr>
        <w:spacing w:after="0" w:line="240" w:lineRule="auto"/>
        <w:ind w:left="7920" w:firstLine="720"/>
        <w:rPr>
          <w:rFonts w:eastAsia="Times New Roman" w:cs="Calibri"/>
        </w:rPr>
      </w:pPr>
      <w:r w:rsidRPr="001B1521">
        <w:rPr>
          <w:rFonts w:eastAsia="Times New Roman" w:cs="Calibri"/>
        </w:rPr>
        <w:t>Moderator: B. Veilleux</w:t>
      </w:r>
    </w:p>
    <w:p w14:paraId="36A50558" w14:textId="77777777" w:rsidR="006C673F" w:rsidRDefault="006C673F" w:rsidP="006C673F">
      <w:pPr>
        <w:pStyle w:val="Default"/>
        <w:ind w:firstLine="7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eastAsia="Times New Roman"/>
          <w:i/>
          <w:iCs/>
        </w:rPr>
        <w:t xml:space="preserve">Elizabeth Godbey, MD, </w:t>
      </w:r>
      <w:r w:rsidRPr="006C673F">
        <w:rPr>
          <w:rFonts w:asciiTheme="minorHAnsi" w:eastAsia="Calibri" w:hAnsiTheme="minorHAnsi" w:cstheme="minorHAnsi"/>
          <w:sz w:val="22"/>
          <w:szCs w:val="22"/>
        </w:rPr>
        <w:t xml:space="preserve">Associate Director of Transfusion Medicine, </w:t>
      </w:r>
    </w:p>
    <w:p w14:paraId="370851EE" w14:textId="5FB3C94B" w:rsidR="0068076F" w:rsidRPr="006C673F" w:rsidRDefault="006C673F" w:rsidP="006C673F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6C673F">
        <w:rPr>
          <w:rFonts w:asciiTheme="minorHAnsi" w:eastAsia="Calibri" w:hAnsiTheme="minorHAnsi" w:cstheme="minorHAnsi"/>
          <w:sz w:val="22"/>
          <w:szCs w:val="22"/>
        </w:rPr>
        <w:t>Associate Director of Apheresis, VCU Health</w:t>
      </w:r>
      <w:r>
        <w:rPr>
          <w:rFonts w:asciiTheme="minorHAnsi" w:eastAsia="Calibri" w:hAnsiTheme="minorHAnsi" w:cstheme="minorHAnsi"/>
          <w:sz w:val="22"/>
          <w:szCs w:val="22"/>
        </w:rPr>
        <w:t>, Richmond, VA</w:t>
      </w:r>
      <w:r w:rsidR="0068076F">
        <w:rPr>
          <w:rFonts w:ascii="Times New Roman" w:eastAsia="Times New Roman" w:hAnsi="Times New Roman"/>
        </w:rPr>
        <w:tab/>
      </w:r>
      <w:r w:rsidR="00794F1B">
        <w:rPr>
          <w:rFonts w:eastAsia="Times New Roman"/>
          <w:b/>
          <w:bCs/>
        </w:rPr>
        <w:tab/>
      </w:r>
      <w:r w:rsidR="0068076F">
        <w:rPr>
          <w:rFonts w:eastAsia="Times New Roman"/>
          <w:b/>
          <w:bCs/>
        </w:rPr>
        <w:tab/>
      </w:r>
      <w:r w:rsidR="0068076F">
        <w:rPr>
          <w:rFonts w:eastAsia="Times New Roman"/>
          <w:b/>
          <w:bCs/>
        </w:rPr>
        <w:tab/>
      </w:r>
      <w:r w:rsidR="0068076F">
        <w:rPr>
          <w:rFonts w:eastAsia="Times New Roman"/>
          <w:b/>
          <w:bCs/>
        </w:rPr>
        <w:tab/>
      </w:r>
      <w:r w:rsidR="0068076F">
        <w:rPr>
          <w:rFonts w:eastAsia="Times New Roman"/>
          <w:b/>
          <w:bCs/>
        </w:rPr>
        <w:tab/>
      </w:r>
    </w:p>
    <w:p w14:paraId="287CB8F7" w14:textId="7B406F75" w:rsidR="0068076F" w:rsidRPr="00994A3E" w:rsidRDefault="0068076F" w:rsidP="0068076F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994A3E">
        <w:rPr>
          <w:rFonts w:eastAsia="Times New Roman" w:cs="Calibri"/>
          <w:color w:val="000000"/>
        </w:rPr>
        <w:t>P</w:t>
      </w:r>
      <w:r w:rsidR="00E26C41">
        <w:rPr>
          <w:rFonts w:eastAsia="Times New Roman" w:cs="Calibri"/>
          <w:color w:val="000000"/>
        </w:rPr>
        <w:t>rogram Area: BB</w:t>
      </w:r>
      <w:r w:rsidRPr="00994A3E">
        <w:rPr>
          <w:rFonts w:eastAsia="Times New Roman" w:cs="Calibri"/>
          <w:color w:val="000000"/>
        </w:rPr>
        <w:tab/>
      </w:r>
      <w:r w:rsidRPr="00994A3E">
        <w:rPr>
          <w:rFonts w:eastAsia="Times New Roman" w:cs="Calibri"/>
          <w:color w:val="000000"/>
        </w:rPr>
        <w:tab/>
      </w:r>
      <w:r w:rsidRPr="00994A3E">
        <w:rPr>
          <w:rFonts w:eastAsia="Times New Roman" w:cs="Calibri"/>
          <w:color w:val="000000"/>
        </w:rPr>
        <w:tab/>
      </w:r>
      <w:r w:rsidRPr="00994A3E">
        <w:rPr>
          <w:rFonts w:eastAsia="Times New Roman" w:cs="Calibri"/>
          <w:color w:val="000000"/>
        </w:rPr>
        <w:tab/>
      </w:r>
      <w:r w:rsidRPr="00994A3E">
        <w:rPr>
          <w:rFonts w:eastAsia="Times New Roman" w:cs="Calibri"/>
          <w:color w:val="000000"/>
        </w:rPr>
        <w:tab/>
      </w:r>
      <w:r w:rsidRPr="00994A3E">
        <w:rPr>
          <w:rFonts w:eastAsia="Times New Roman" w:cs="Calibri"/>
          <w:color w:val="000000"/>
        </w:rPr>
        <w:tab/>
        <w:t xml:space="preserve">CE Organizer </w:t>
      </w:r>
      <w:proofErr w:type="gramStart"/>
      <w:r w:rsidRPr="00994A3E">
        <w:rPr>
          <w:rFonts w:eastAsia="Times New Roman" w:cs="Calibri"/>
          <w:color w:val="000000"/>
        </w:rPr>
        <w:t>code:_</w:t>
      </w:r>
      <w:proofErr w:type="gramEnd"/>
      <w:r w:rsidRPr="00994A3E">
        <w:rPr>
          <w:rFonts w:eastAsia="Times New Roman" w:cs="Calibri"/>
          <w:color w:val="000000"/>
        </w:rPr>
        <w:t xml:space="preserve">_________ </w:t>
      </w:r>
    </w:p>
    <w:p w14:paraId="2C780197" w14:textId="3EA989F3" w:rsidR="0068076F" w:rsidRDefault="0068076F" w:rsidP="0068076F">
      <w:pPr>
        <w:spacing w:after="0" w:line="240" w:lineRule="auto"/>
        <w:ind w:left="720"/>
        <w:rPr>
          <w:rFonts w:eastAsia="Times New Roman" w:cs="Calibri"/>
          <w:color w:val="000000"/>
        </w:rPr>
      </w:pPr>
      <w:r w:rsidRPr="00994A3E">
        <w:rPr>
          <w:rFonts w:eastAsia="Times New Roman" w:cs="Calibri"/>
          <w:color w:val="000000"/>
        </w:rPr>
        <w:t>Contact Hours: 1.0/Intermediate</w:t>
      </w:r>
    </w:p>
    <w:p w14:paraId="11DF346E" w14:textId="77777777" w:rsidR="00E26C41" w:rsidRPr="00E26C41" w:rsidRDefault="00E26C41" w:rsidP="00E26C41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 w:rsidRPr="00E26C41">
        <w:rPr>
          <w:rFonts w:ascii="Calibri" w:eastAsia="Calibri" w:hAnsi="Calibri" w:cs="Calibri"/>
        </w:rPr>
        <w:t>Discuss the evolution of TTI prevention methods.</w:t>
      </w:r>
    </w:p>
    <w:p w14:paraId="0DB5F227" w14:textId="77777777" w:rsidR="00E26C41" w:rsidRPr="00E26C41" w:rsidRDefault="00E26C41" w:rsidP="00E26C41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 w:rsidRPr="00E26C41">
        <w:rPr>
          <w:rFonts w:ascii="Calibri" w:eastAsia="Calibri" w:hAnsi="Calibri" w:cs="Calibri"/>
        </w:rPr>
        <w:t xml:space="preserve">Discuss recent FDA </w:t>
      </w:r>
      <w:proofErr w:type="spellStart"/>
      <w:r w:rsidRPr="00E26C41">
        <w:rPr>
          <w:rFonts w:ascii="Calibri" w:eastAsia="Calibri" w:hAnsi="Calibri" w:cs="Calibri"/>
        </w:rPr>
        <w:t>Guidances</w:t>
      </w:r>
      <w:proofErr w:type="spellEnd"/>
      <w:r w:rsidRPr="00E26C41">
        <w:rPr>
          <w:rFonts w:ascii="Calibri" w:eastAsia="Calibri" w:hAnsi="Calibri" w:cs="Calibri"/>
        </w:rPr>
        <w:t xml:space="preserve"> pertaining to TTI prevention.</w:t>
      </w:r>
    </w:p>
    <w:p w14:paraId="1E0B5134" w14:textId="37AF3009" w:rsidR="0073622A" w:rsidRPr="00E26C41" w:rsidRDefault="00E26C41" w:rsidP="00E26C41">
      <w:pPr>
        <w:pStyle w:val="ListParagraph"/>
        <w:numPr>
          <w:ilvl w:val="0"/>
          <w:numId w:val="10"/>
        </w:numPr>
        <w:rPr>
          <w:rFonts w:ascii="Calibri" w:eastAsia="Calibri" w:hAnsi="Calibri" w:cs="Calibri"/>
        </w:rPr>
      </w:pPr>
      <w:r w:rsidRPr="00E26C41">
        <w:rPr>
          <w:rFonts w:ascii="Calibri" w:eastAsia="Calibri" w:hAnsi="Calibri" w:cs="Calibri"/>
        </w:rPr>
        <w:t>Discuss current TTI topics that may affect future regulations pertaining to TTIs.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794F1B" w:rsidRPr="00E26C41">
        <w:rPr>
          <w:rFonts w:eastAsia="Times New Roman" w:cs="Calibri"/>
          <w:color w:val="000000"/>
        </w:rPr>
        <w:tab/>
      </w:r>
    </w:p>
    <w:p w14:paraId="74F487EF" w14:textId="21E3F412" w:rsidR="0073622A" w:rsidRDefault="0075779C" w:rsidP="0073622A">
      <w:pPr>
        <w:spacing w:after="0" w:line="240" w:lineRule="auto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9:45-10:0</w:t>
      </w:r>
      <w:r w:rsidR="0073622A" w:rsidRPr="0082471F">
        <w:rPr>
          <w:rFonts w:eastAsia="Times New Roman" w:cs="Calibri"/>
          <w:color w:val="000000"/>
        </w:rPr>
        <w:t>0 AM</w:t>
      </w:r>
      <w:r w:rsidR="0073622A" w:rsidRPr="00F146B7">
        <w:rPr>
          <w:rFonts w:eastAsia="Times New Roman" w:cs="Calibri"/>
          <w:color w:val="000000"/>
        </w:rPr>
        <w:t>:</w:t>
      </w:r>
      <w:r w:rsidR="0073622A" w:rsidRPr="00F146B7">
        <w:rPr>
          <w:rFonts w:eastAsia="Times New Roman" w:cs="Calibri"/>
          <w:color w:val="000000"/>
        </w:rPr>
        <w:tab/>
        <w:t>Vendor exhibit and Break</w:t>
      </w:r>
    </w:p>
    <w:p w14:paraId="41171B06" w14:textId="77777777" w:rsidR="00DE1C43" w:rsidRPr="0082471F" w:rsidRDefault="00DE1C43" w:rsidP="0073622A">
      <w:pPr>
        <w:spacing w:after="0" w:line="240" w:lineRule="auto"/>
        <w:textAlignment w:val="baseline"/>
        <w:rPr>
          <w:rFonts w:eastAsia="Times New Roman" w:cs="Calibri"/>
          <w:color w:val="000000"/>
        </w:rPr>
      </w:pPr>
    </w:p>
    <w:p w14:paraId="3F86652B" w14:textId="77777777" w:rsidR="00DE1C43" w:rsidRDefault="0075779C" w:rsidP="00DE1C43">
      <w:pPr>
        <w:rPr>
          <w:rFonts w:ascii="Calibri" w:eastAsia="Calibri" w:hAnsi="Calibri" w:cs="Calibri"/>
        </w:rPr>
      </w:pPr>
      <w:r>
        <w:rPr>
          <w:rFonts w:eastAsia="Times New Roman" w:cs="Calibri"/>
          <w:color w:val="000000"/>
        </w:rPr>
        <w:t>10:00-11:0</w:t>
      </w:r>
      <w:r w:rsidR="0073622A" w:rsidRPr="0082471F">
        <w:rPr>
          <w:rFonts w:eastAsia="Times New Roman" w:cs="Calibri"/>
          <w:color w:val="000000"/>
        </w:rPr>
        <w:t>0 AM</w:t>
      </w:r>
      <w:r w:rsidR="00794F1B">
        <w:rPr>
          <w:rFonts w:eastAsia="Times New Roman" w:cs="Calibri"/>
          <w:color w:val="000000"/>
        </w:rPr>
        <w:t>:</w:t>
      </w:r>
      <w:r w:rsidR="00794F1B">
        <w:rPr>
          <w:rFonts w:eastAsia="Times New Roman" w:cs="Calibri"/>
          <w:color w:val="000000"/>
        </w:rPr>
        <w:tab/>
      </w:r>
      <w:r w:rsidR="00DE1C43" w:rsidRPr="00DE1C43">
        <w:rPr>
          <w:rFonts w:ascii="Calibri" w:eastAsia="Calibri" w:hAnsi="Calibri" w:cs="Calibri"/>
          <w:b/>
        </w:rPr>
        <w:t>Interprofessional peer tutoring in A&amp;P: Medical Lab Tech student contribution</w:t>
      </w:r>
    </w:p>
    <w:p w14:paraId="4F142EBE" w14:textId="0F4CA4B0" w:rsidR="0073622A" w:rsidRPr="00794F1B" w:rsidRDefault="0068076F" w:rsidP="00794F1B">
      <w:pPr>
        <w:spacing w:before="240"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b/>
          <w:color w:val="000000"/>
        </w:rPr>
        <w:t xml:space="preserve"> </w:t>
      </w:r>
      <w:r w:rsidR="00F85133">
        <w:rPr>
          <w:rFonts w:eastAsia="Times New Roman" w:cs="Calibri"/>
          <w:b/>
          <w:color w:val="000000"/>
        </w:rPr>
        <w:tab/>
      </w:r>
      <w:r w:rsidR="00F85133">
        <w:rPr>
          <w:rFonts w:eastAsia="Times New Roman" w:cs="Calibri"/>
          <w:b/>
          <w:color w:val="000000"/>
        </w:rPr>
        <w:tab/>
      </w:r>
      <w:r w:rsidR="00F604CF">
        <w:rPr>
          <w:rFonts w:eastAsia="Times New Roman" w:cs="Calibri"/>
          <w:b/>
          <w:color w:val="000000"/>
        </w:rPr>
        <w:t xml:space="preserve">              </w:t>
      </w:r>
      <w:r w:rsidR="00DE1C43">
        <w:rPr>
          <w:rFonts w:eastAsia="Times New Roman" w:cs="Calibri"/>
          <w:b/>
          <w:color w:val="000000"/>
        </w:rPr>
        <w:tab/>
      </w:r>
      <w:r w:rsidR="00DE1C43">
        <w:rPr>
          <w:rFonts w:eastAsia="Times New Roman" w:cs="Calibri"/>
          <w:b/>
          <w:color w:val="000000"/>
        </w:rPr>
        <w:tab/>
      </w:r>
      <w:r w:rsidR="00DE1C43">
        <w:rPr>
          <w:rFonts w:eastAsia="Times New Roman" w:cs="Calibri"/>
          <w:b/>
          <w:color w:val="000000"/>
        </w:rPr>
        <w:tab/>
      </w:r>
      <w:r w:rsidR="00DE1C43">
        <w:rPr>
          <w:rFonts w:eastAsia="Times New Roman" w:cs="Calibri"/>
          <w:b/>
          <w:color w:val="000000"/>
        </w:rPr>
        <w:tab/>
      </w:r>
      <w:r w:rsidR="00DE1C43">
        <w:rPr>
          <w:rFonts w:eastAsia="Times New Roman" w:cs="Calibri"/>
          <w:b/>
          <w:color w:val="000000"/>
        </w:rPr>
        <w:tab/>
      </w:r>
      <w:r w:rsidR="00DE1C43">
        <w:rPr>
          <w:rFonts w:eastAsia="Times New Roman" w:cs="Calibri"/>
          <w:b/>
          <w:color w:val="000000"/>
        </w:rPr>
        <w:tab/>
      </w:r>
      <w:r w:rsidR="00DE1C43">
        <w:rPr>
          <w:rFonts w:eastAsia="Times New Roman" w:cs="Calibri"/>
          <w:b/>
          <w:color w:val="000000"/>
        </w:rPr>
        <w:tab/>
      </w:r>
      <w:r w:rsidR="00DE1C43">
        <w:rPr>
          <w:rFonts w:eastAsia="Times New Roman" w:cs="Calibri"/>
          <w:b/>
          <w:color w:val="000000"/>
        </w:rPr>
        <w:tab/>
      </w:r>
      <w:r w:rsidR="00DE1C43">
        <w:rPr>
          <w:rFonts w:eastAsia="Times New Roman" w:cs="Calibri"/>
          <w:b/>
          <w:color w:val="000000"/>
        </w:rPr>
        <w:tab/>
      </w:r>
      <w:r w:rsidR="00DE1C43">
        <w:rPr>
          <w:rFonts w:eastAsia="Times New Roman" w:cs="Calibri"/>
          <w:b/>
          <w:color w:val="000000"/>
        </w:rPr>
        <w:tab/>
      </w:r>
      <w:r w:rsidR="009E558B">
        <w:rPr>
          <w:rFonts w:eastAsia="Times New Roman" w:cs="Calibri"/>
          <w:color w:val="000000"/>
        </w:rPr>
        <w:t>Moderator: B. Kraj</w:t>
      </w:r>
    </w:p>
    <w:p w14:paraId="60F0BB48" w14:textId="77777777" w:rsidR="00794F1B" w:rsidRPr="00AB23EC" w:rsidRDefault="00794F1B" w:rsidP="00794F1B">
      <w:pPr>
        <w:spacing w:after="0" w:line="240" w:lineRule="auto"/>
        <w:ind w:left="720"/>
        <w:rPr>
          <w:rFonts w:eastAsia="Times New Roman" w:cs="Calibri"/>
          <w:i/>
          <w:iCs/>
          <w:color w:val="000000"/>
          <w:sz w:val="20"/>
          <w:szCs w:val="20"/>
        </w:rPr>
      </w:pPr>
    </w:p>
    <w:p w14:paraId="78FECFD9" w14:textId="714A479E" w:rsidR="0068076F" w:rsidRDefault="00616D9D" w:rsidP="000D49A4">
      <w:pPr>
        <w:spacing w:after="0" w:line="240" w:lineRule="auto"/>
        <w:ind w:left="720"/>
      </w:pPr>
      <w:r>
        <w:rPr>
          <w:rFonts w:eastAsia="Times New Roman" w:cs="Calibri"/>
          <w:i/>
          <w:iCs/>
        </w:rPr>
        <w:t>George Steer, Ph</w:t>
      </w:r>
      <w:r w:rsidR="00BE38A5">
        <w:rPr>
          <w:rFonts w:eastAsia="Times New Roman" w:cs="Calibri"/>
          <w:i/>
          <w:iCs/>
        </w:rPr>
        <w:t>.</w:t>
      </w:r>
      <w:r>
        <w:rPr>
          <w:rFonts w:eastAsia="Times New Roman" w:cs="Calibri"/>
          <w:i/>
          <w:iCs/>
        </w:rPr>
        <w:t>D</w:t>
      </w:r>
      <w:r w:rsidR="00BE38A5">
        <w:rPr>
          <w:rFonts w:eastAsia="Times New Roman" w:cs="Calibri"/>
          <w:i/>
          <w:iCs/>
        </w:rPr>
        <w:t>.</w:t>
      </w:r>
      <w:r>
        <w:rPr>
          <w:rFonts w:eastAsia="Times New Roman" w:cs="Calibri"/>
          <w:i/>
          <w:iCs/>
        </w:rPr>
        <w:t xml:space="preserve">, </w:t>
      </w:r>
      <w:proofErr w:type="gramStart"/>
      <w:r w:rsidR="00F604CF">
        <w:rPr>
          <w:rFonts w:eastAsia="Times New Roman" w:cs="Calibri"/>
          <w:i/>
          <w:iCs/>
        </w:rPr>
        <w:t>RRT</w:t>
      </w:r>
      <w:r w:rsidR="0073622A" w:rsidRPr="0010202F">
        <w:rPr>
          <w:rFonts w:eastAsia="Times New Roman" w:cs="Calibri"/>
          <w:i/>
          <w:iCs/>
        </w:rPr>
        <w:t xml:space="preserve"> </w:t>
      </w:r>
      <w:r w:rsidR="00824FB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824FB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Assistant Professor, University of Maryland Eastern Shore, Princess Anne, MD</w:t>
      </w:r>
    </w:p>
    <w:p w14:paraId="4AA6951F" w14:textId="77777777" w:rsidR="0068076F" w:rsidRDefault="0068076F" w:rsidP="000D49A4">
      <w:pPr>
        <w:spacing w:after="0" w:line="240" w:lineRule="auto"/>
        <w:ind w:left="720"/>
        <w:rPr>
          <w:sz w:val="24"/>
          <w:szCs w:val="24"/>
        </w:rPr>
      </w:pPr>
    </w:p>
    <w:p w14:paraId="1E88E962" w14:textId="132AAF96" w:rsidR="0068076F" w:rsidRPr="00994A3E" w:rsidRDefault="0068076F" w:rsidP="0068076F">
      <w:pPr>
        <w:spacing w:after="0" w:line="240" w:lineRule="auto"/>
        <w:ind w:left="720"/>
        <w:rPr>
          <w:szCs w:val="24"/>
        </w:rPr>
      </w:pPr>
      <w:r w:rsidRPr="00994A3E">
        <w:rPr>
          <w:szCs w:val="24"/>
        </w:rPr>
        <w:t>Program Area: GEN</w:t>
      </w:r>
      <w:r w:rsidRPr="00994A3E">
        <w:rPr>
          <w:szCs w:val="24"/>
        </w:rPr>
        <w:tab/>
      </w:r>
      <w:r w:rsidRPr="00994A3E">
        <w:rPr>
          <w:szCs w:val="24"/>
        </w:rPr>
        <w:tab/>
      </w:r>
      <w:r w:rsidRPr="00994A3E">
        <w:rPr>
          <w:szCs w:val="24"/>
        </w:rPr>
        <w:tab/>
      </w:r>
      <w:r w:rsidRPr="00994A3E">
        <w:rPr>
          <w:szCs w:val="24"/>
        </w:rPr>
        <w:tab/>
      </w:r>
      <w:r w:rsidRPr="00994A3E">
        <w:rPr>
          <w:szCs w:val="24"/>
        </w:rPr>
        <w:tab/>
      </w:r>
      <w:r w:rsidRPr="00994A3E">
        <w:rPr>
          <w:szCs w:val="24"/>
        </w:rPr>
        <w:tab/>
        <w:t xml:space="preserve">CE Organizer </w:t>
      </w:r>
      <w:proofErr w:type="gramStart"/>
      <w:r w:rsidRPr="00994A3E">
        <w:rPr>
          <w:szCs w:val="24"/>
        </w:rPr>
        <w:t>code:_</w:t>
      </w:r>
      <w:proofErr w:type="gramEnd"/>
      <w:r w:rsidRPr="00994A3E">
        <w:rPr>
          <w:szCs w:val="24"/>
        </w:rPr>
        <w:t xml:space="preserve">_________ </w:t>
      </w:r>
    </w:p>
    <w:p w14:paraId="056E242E" w14:textId="510402CA" w:rsidR="0068076F" w:rsidRPr="00994A3E" w:rsidRDefault="00A53D10" w:rsidP="0068076F">
      <w:pPr>
        <w:spacing w:after="0" w:line="240" w:lineRule="auto"/>
        <w:ind w:left="720"/>
        <w:rPr>
          <w:szCs w:val="24"/>
        </w:rPr>
      </w:pPr>
      <w:r>
        <w:rPr>
          <w:szCs w:val="24"/>
        </w:rPr>
        <w:t>Contact Hours: 1.5</w:t>
      </w:r>
      <w:r w:rsidR="0068076F" w:rsidRPr="00994A3E">
        <w:rPr>
          <w:szCs w:val="24"/>
        </w:rPr>
        <w:t>/Intermediate</w:t>
      </w:r>
    </w:p>
    <w:p w14:paraId="2EBFF1D4" w14:textId="637DB7E5" w:rsidR="003A6AC2" w:rsidRPr="003A6AC2" w:rsidRDefault="003A6AC2" w:rsidP="00994A3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Calibri"/>
          <w:color w:val="000000"/>
        </w:rPr>
      </w:pPr>
      <w:r w:rsidRPr="003A6AC2">
        <w:rPr>
          <w:rFonts w:eastAsia="Times New Roman" w:cs="Calibri"/>
          <w:color w:val="000000"/>
        </w:rPr>
        <w:t>Describe cross-level peer tutoring and the advantages over other types of peer tutors</w:t>
      </w:r>
      <w:r>
        <w:rPr>
          <w:rFonts w:eastAsia="Times New Roman" w:cs="Calibri"/>
          <w:color w:val="000000"/>
        </w:rPr>
        <w:t>.</w:t>
      </w:r>
    </w:p>
    <w:p w14:paraId="726E3114" w14:textId="6904AC2C" w:rsidR="0068076F" w:rsidRPr="003A6AC2" w:rsidRDefault="003A6AC2" w:rsidP="00994A3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Calibri"/>
          <w:color w:val="000000"/>
          <w:sz w:val="20"/>
        </w:rPr>
      </w:pPr>
      <w:r>
        <w:rPr>
          <w:rFonts w:eastAsia="Times New Roman" w:cs="Calibri"/>
          <w:color w:val="000000"/>
        </w:rPr>
        <w:t xml:space="preserve">Relate the skills and possible contributions of a Medical Laboratory Science student to Anatomy and Physiology laboratory exercises. </w:t>
      </w:r>
    </w:p>
    <w:p w14:paraId="734E07F8" w14:textId="533B3D5D" w:rsidR="003A6AC2" w:rsidRPr="00994A3E" w:rsidRDefault="003A6AC2" w:rsidP="00994A3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Calibri"/>
          <w:color w:val="000000"/>
          <w:sz w:val="20"/>
        </w:rPr>
      </w:pPr>
      <w:r>
        <w:rPr>
          <w:rFonts w:eastAsia="Times New Roman" w:cs="Calibri"/>
          <w:color w:val="000000"/>
        </w:rPr>
        <w:t>Associate the tutoring provided by the Medical Laboratory Science student to the Allied Health Care practitioners’’ professional competencies and interprofessional skills.</w:t>
      </w:r>
    </w:p>
    <w:p w14:paraId="2E1C728C" w14:textId="07EB8C33" w:rsidR="00794F1B" w:rsidRPr="00994A3E" w:rsidRDefault="00794F1B" w:rsidP="0068076F">
      <w:pPr>
        <w:spacing w:after="0" w:line="240" w:lineRule="auto"/>
        <w:ind w:left="720"/>
        <w:rPr>
          <w:szCs w:val="24"/>
        </w:rPr>
      </w:pPr>
      <w:r w:rsidRPr="00994A3E">
        <w:rPr>
          <w:rFonts w:eastAsia="Times New Roman" w:cs="Calibri"/>
          <w:color w:val="000000"/>
          <w:sz w:val="20"/>
        </w:rPr>
        <w:tab/>
      </w:r>
      <w:r w:rsidRPr="00994A3E">
        <w:rPr>
          <w:rFonts w:eastAsia="Times New Roman" w:cs="Calibri"/>
          <w:color w:val="000000"/>
          <w:sz w:val="20"/>
        </w:rPr>
        <w:tab/>
      </w:r>
      <w:r w:rsidRPr="00994A3E">
        <w:rPr>
          <w:rFonts w:eastAsia="Times New Roman" w:cs="Calibri"/>
          <w:color w:val="000000"/>
          <w:sz w:val="20"/>
        </w:rPr>
        <w:tab/>
      </w:r>
      <w:r w:rsidRPr="00994A3E">
        <w:rPr>
          <w:rFonts w:eastAsia="Times New Roman" w:cs="Calibri"/>
          <w:color w:val="000000"/>
          <w:sz w:val="20"/>
        </w:rPr>
        <w:tab/>
      </w:r>
      <w:r w:rsidRPr="00994A3E">
        <w:rPr>
          <w:rFonts w:eastAsia="Times New Roman" w:cs="Calibri"/>
          <w:color w:val="000000"/>
          <w:sz w:val="20"/>
        </w:rPr>
        <w:tab/>
        <w:t xml:space="preserve"> </w:t>
      </w:r>
    </w:p>
    <w:p w14:paraId="08AB0734" w14:textId="39C89CD0" w:rsidR="00EA6FB7" w:rsidRPr="0082471F" w:rsidRDefault="00EA6FB7" w:rsidP="00EA6FB7">
      <w:pPr>
        <w:spacing w:after="0" w:line="240" w:lineRule="auto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11:00-11:10</w:t>
      </w:r>
      <w:r w:rsidRPr="0082471F">
        <w:rPr>
          <w:rFonts w:eastAsia="Times New Roman" w:cs="Calibri"/>
          <w:color w:val="000000"/>
        </w:rPr>
        <w:t xml:space="preserve"> AM</w:t>
      </w:r>
      <w:r>
        <w:rPr>
          <w:rFonts w:eastAsia="Times New Roman" w:cs="Calibri"/>
          <w:color w:val="000000"/>
        </w:rPr>
        <w:t xml:space="preserve">:  </w:t>
      </w:r>
      <w:r w:rsidRPr="00F146B7">
        <w:rPr>
          <w:rFonts w:eastAsia="Times New Roman" w:cs="Calibri"/>
          <w:color w:val="000000"/>
        </w:rPr>
        <w:t>Vendor exhibit and Break</w:t>
      </w:r>
    </w:p>
    <w:p w14:paraId="51857A20" w14:textId="77777777" w:rsidR="00EA6FB7" w:rsidRPr="00151066" w:rsidRDefault="00EA6FB7" w:rsidP="00EA6FB7">
      <w:pPr>
        <w:pStyle w:val="ListParagraph"/>
        <w:spacing w:after="0" w:line="240" w:lineRule="auto"/>
        <w:ind w:left="1440"/>
        <w:rPr>
          <w:rFonts w:eastAsia="Times New Roman" w:cs="Calibri"/>
          <w:color w:val="000000"/>
        </w:rPr>
      </w:pPr>
    </w:p>
    <w:p w14:paraId="197DC69F" w14:textId="59981457" w:rsidR="00E20CE2" w:rsidRPr="00A15424" w:rsidRDefault="0073622A" w:rsidP="00A15424">
      <w:pPr>
        <w:spacing w:after="0" w:line="240" w:lineRule="auto"/>
        <w:textAlignment w:val="baseline"/>
        <w:rPr>
          <w:rFonts w:eastAsia="Times New Roman" w:cs="Calibri"/>
          <w:color w:val="000000" w:themeColor="text1"/>
        </w:rPr>
      </w:pPr>
      <w:r w:rsidRPr="00754866">
        <w:rPr>
          <w:rFonts w:eastAsia="Times New Roman" w:cs="Calibri"/>
          <w:color w:val="000000"/>
          <w:sz w:val="20"/>
          <w:szCs w:val="20"/>
        </w:rPr>
        <w:t>1</w:t>
      </w:r>
      <w:r w:rsidRPr="00754866">
        <w:rPr>
          <w:rFonts w:eastAsia="Times New Roman" w:cs="Calibri"/>
          <w:color w:val="000000"/>
        </w:rPr>
        <w:t>1</w:t>
      </w:r>
      <w:r w:rsidRPr="0082471F">
        <w:rPr>
          <w:rFonts w:eastAsia="Times New Roman" w:cs="Calibri"/>
          <w:color w:val="000000"/>
        </w:rPr>
        <w:t>:10 AM-12:10 PM</w:t>
      </w:r>
      <w:r w:rsidRPr="00F146B7">
        <w:rPr>
          <w:rFonts w:eastAsia="Times New Roman" w:cs="Calibri"/>
          <w:color w:val="000000"/>
        </w:rPr>
        <w:t>:</w:t>
      </w:r>
      <w:r w:rsidRPr="00F146B7">
        <w:rPr>
          <w:rFonts w:eastAsia="Times New Roman" w:cs="Calibri"/>
          <w:color w:val="000000"/>
        </w:rPr>
        <w:tab/>
      </w:r>
      <w:r w:rsidR="00E20CE2">
        <w:rPr>
          <w:rFonts w:eastAsia="Times New Roman" w:cs="Calibri"/>
          <w:b/>
          <w:color w:val="000000"/>
        </w:rPr>
        <w:t>Panel Discussion: IEP in Health Care</w:t>
      </w:r>
      <w:r w:rsidR="009E558B">
        <w:rPr>
          <w:rFonts w:eastAsia="Times New Roman" w:cs="Calibri"/>
          <w:b/>
          <w:color w:val="000000"/>
        </w:rPr>
        <w:tab/>
      </w:r>
      <w:r w:rsidR="009E558B">
        <w:rPr>
          <w:rFonts w:eastAsia="Times New Roman" w:cs="Calibri"/>
          <w:b/>
          <w:color w:val="000000"/>
        </w:rPr>
        <w:tab/>
      </w:r>
      <w:r w:rsidR="009E558B">
        <w:rPr>
          <w:rFonts w:eastAsia="Times New Roman" w:cs="Calibri"/>
          <w:b/>
          <w:color w:val="000000"/>
        </w:rPr>
        <w:tab/>
      </w:r>
      <w:r w:rsidR="009E558B">
        <w:rPr>
          <w:rFonts w:eastAsia="Times New Roman" w:cs="Calibri"/>
          <w:b/>
          <w:color w:val="000000"/>
        </w:rPr>
        <w:tab/>
      </w:r>
      <w:r w:rsidR="009E558B">
        <w:rPr>
          <w:rFonts w:eastAsia="Times New Roman" w:cs="Calibri"/>
          <w:b/>
          <w:color w:val="000000"/>
        </w:rPr>
        <w:tab/>
      </w:r>
      <w:r w:rsidR="009E558B" w:rsidRPr="009E558B">
        <w:rPr>
          <w:rFonts w:eastAsia="Times New Roman" w:cs="Calibri"/>
          <w:color w:val="000000"/>
        </w:rPr>
        <w:t xml:space="preserve"> </w:t>
      </w:r>
      <w:r w:rsidR="009E558B">
        <w:rPr>
          <w:rFonts w:eastAsia="Times New Roman" w:cs="Calibri"/>
          <w:color w:val="000000"/>
        </w:rPr>
        <w:t xml:space="preserve">Moderator: </w:t>
      </w:r>
      <w:r w:rsidR="009E558B">
        <w:rPr>
          <w:rFonts w:eastAsia="Times New Roman" w:cs="Calibri"/>
          <w:color w:val="000000" w:themeColor="text1"/>
        </w:rPr>
        <w:t>B. Shelton</w:t>
      </w:r>
      <w:r w:rsidR="009E558B">
        <w:rPr>
          <w:rFonts w:eastAsia="Times New Roman" w:cs="Calibri"/>
          <w:color w:val="000000"/>
        </w:rPr>
        <w:tab/>
      </w:r>
      <w:r w:rsidR="009E558B">
        <w:rPr>
          <w:rFonts w:eastAsia="Times New Roman" w:cs="Calibri"/>
          <w:color w:val="000000"/>
        </w:rPr>
        <w:tab/>
      </w:r>
      <w:r w:rsidR="00E20CE2">
        <w:rPr>
          <w:rFonts w:eastAsia="Times New Roman" w:cs="Calibri"/>
          <w:i/>
          <w:iCs/>
        </w:rPr>
        <w:t>George Steer, Ph</w:t>
      </w:r>
      <w:r w:rsidR="00BE38A5">
        <w:rPr>
          <w:rFonts w:eastAsia="Times New Roman" w:cs="Calibri"/>
          <w:i/>
          <w:iCs/>
        </w:rPr>
        <w:t>.</w:t>
      </w:r>
      <w:r w:rsidR="00E20CE2">
        <w:rPr>
          <w:rFonts w:eastAsia="Times New Roman" w:cs="Calibri"/>
          <w:i/>
          <w:iCs/>
        </w:rPr>
        <w:t>D</w:t>
      </w:r>
      <w:r w:rsidR="00BE38A5">
        <w:rPr>
          <w:rFonts w:eastAsia="Times New Roman" w:cs="Calibri"/>
          <w:i/>
          <w:iCs/>
        </w:rPr>
        <w:t>.</w:t>
      </w:r>
      <w:r w:rsidR="00E20CE2">
        <w:rPr>
          <w:rFonts w:eastAsia="Times New Roman" w:cs="Calibri"/>
          <w:i/>
          <w:iCs/>
        </w:rPr>
        <w:t xml:space="preserve">, </w:t>
      </w:r>
      <w:proofErr w:type="gramStart"/>
      <w:r w:rsidR="00E20CE2">
        <w:rPr>
          <w:rFonts w:eastAsia="Times New Roman" w:cs="Calibri"/>
          <w:i/>
          <w:iCs/>
        </w:rPr>
        <w:t>RRT</w:t>
      </w:r>
      <w:r w:rsidR="00E20CE2" w:rsidRPr="0010202F">
        <w:rPr>
          <w:rFonts w:eastAsia="Times New Roman" w:cs="Calibri"/>
          <w:i/>
          <w:iCs/>
        </w:rPr>
        <w:t xml:space="preserve"> </w:t>
      </w:r>
      <w:r w:rsidR="00E20CE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E20CE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Assistant Professor, University of Maryland Eastern Shore, Princess Anne, MD</w:t>
      </w:r>
    </w:p>
    <w:p w14:paraId="2B97B0CF" w14:textId="3B8B8B1F" w:rsidR="0010202F" w:rsidRDefault="00E20CE2" w:rsidP="001020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</w:p>
    <w:p w14:paraId="7364FF39" w14:textId="05282707" w:rsidR="00E20CE2" w:rsidRPr="00CB44AD" w:rsidRDefault="00CB44AD" w:rsidP="00CB44AD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Jean Chappell, </w:t>
      </w:r>
      <w:proofErr w:type="spellStart"/>
      <w:r>
        <w:rPr>
          <w:rFonts w:eastAsia="Times New Roman" w:cstheme="minorHAnsi"/>
          <w:i/>
          <w:sz w:val="24"/>
          <w:szCs w:val="24"/>
        </w:rPr>
        <w:t>Ed.D</w:t>
      </w:r>
      <w:proofErr w:type="spellEnd"/>
      <w:r>
        <w:rPr>
          <w:rFonts w:eastAsia="Times New Roman" w:cstheme="minorHAnsi"/>
          <w:i/>
          <w:sz w:val="24"/>
          <w:szCs w:val="24"/>
        </w:rPr>
        <w:t>.</w:t>
      </w:r>
      <w:r w:rsidR="00E20CE2">
        <w:rPr>
          <w:rFonts w:eastAsia="Times New Roman" w:cstheme="minorHAnsi"/>
          <w:i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Director of Program Review and Development, Accrediting Bureau of Health Education Schools, Falls Church, VA</w:t>
      </w:r>
    </w:p>
    <w:p w14:paraId="612F2BCD" w14:textId="69B02EE9" w:rsidR="003F6120" w:rsidRDefault="003F6120" w:rsidP="0010202F">
      <w:pPr>
        <w:spacing w:after="0" w:line="240" w:lineRule="auto"/>
        <w:ind w:left="1440" w:firstLine="720"/>
      </w:pPr>
    </w:p>
    <w:p w14:paraId="326B7820" w14:textId="77777777" w:rsidR="00A15424" w:rsidRDefault="00CB44AD" w:rsidP="0073622A">
      <w:pPr>
        <w:spacing w:after="0" w:line="240" w:lineRule="auto"/>
        <w:textAlignment w:val="baseline"/>
        <w:rPr>
          <w:rFonts w:eastAsia="Times New Roman" w:cs="Calibri"/>
        </w:rPr>
      </w:pPr>
      <w:r>
        <w:rPr>
          <w:rFonts w:eastAsia="Times New Roman" w:cs="Calibri"/>
          <w:i/>
        </w:rPr>
        <w:tab/>
        <w:t>Joesph Wiencek, Ph</w:t>
      </w:r>
      <w:r w:rsidR="00BE38A5">
        <w:rPr>
          <w:rFonts w:eastAsia="Times New Roman" w:cs="Calibri"/>
          <w:i/>
        </w:rPr>
        <w:t>.</w:t>
      </w:r>
      <w:r>
        <w:rPr>
          <w:rFonts w:eastAsia="Times New Roman" w:cs="Calibri"/>
          <w:i/>
        </w:rPr>
        <w:t>D</w:t>
      </w:r>
      <w:r w:rsidR="00BE38A5">
        <w:rPr>
          <w:rFonts w:eastAsia="Times New Roman" w:cs="Calibri"/>
          <w:i/>
        </w:rPr>
        <w:t>.</w:t>
      </w:r>
      <w:r>
        <w:rPr>
          <w:rFonts w:eastAsia="Times New Roman" w:cs="Calibri"/>
          <w:i/>
        </w:rPr>
        <w:t xml:space="preserve">, </w:t>
      </w:r>
      <w:r w:rsidR="00BE38A5">
        <w:rPr>
          <w:rFonts w:eastAsia="Times New Roman" w:cs="Calibri"/>
        </w:rPr>
        <w:t>Assistant Professor, Pathology</w:t>
      </w:r>
      <w:r>
        <w:rPr>
          <w:rFonts w:eastAsia="Times New Roman" w:cs="Calibri"/>
        </w:rPr>
        <w:t>, UVA Health, Charlottesville, VA</w:t>
      </w:r>
    </w:p>
    <w:p w14:paraId="2D91F241" w14:textId="2117809F" w:rsidR="0010202F" w:rsidRPr="00A15424" w:rsidRDefault="00A15424" w:rsidP="0073622A">
      <w:pPr>
        <w:spacing w:after="0" w:line="240" w:lineRule="auto"/>
        <w:textAlignment w:val="baseline"/>
        <w:rPr>
          <w:rFonts w:eastAsia="Times New Roman" w:cs="Calibri"/>
        </w:rPr>
      </w:pPr>
      <w:r>
        <w:rPr>
          <w:rFonts w:eastAsia="Times New Roman" w:cs="Calibri"/>
        </w:rPr>
        <w:tab/>
      </w:r>
      <w:r w:rsidR="00CB44AD">
        <w:rPr>
          <w:rFonts w:eastAsia="Times New Roman" w:cs="Calibri"/>
          <w:i/>
        </w:rPr>
        <w:t xml:space="preserve"> </w:t>
      </w:r>
      <w:r w:rsidR="0010202F">
        <w:rPr>
          <w:i/>
          <w:vertAlign w:val="superscript"/>
        </w:rPr>
        <w:tab/>
      </w:r>
      <w:r w:rsidR="0010202F">
        <w:rPr>
          <w:i/>
          <w:vertAlign w:val="superscript"/>
        </w:rPr>
        <w:tab/>
      </w:r>
      <w:r w:rsidR="0010202F">
        <w:rPr>
          <w:i/>
          <w:vertAlign w:val="superscript"/>
        </w:rPr>
        <w:tab/>
      </w:r>
    </w:p>
    <w:p w14:paraId="35198D12" w14:textId="0EDA0135" w:rsidR="008111C6" w:rsidRPr="00A15424" w:rsidRDefault="00A15424" w:rsidP="00A15424">
      <w:pPr>
        <w:spacing w:after="0" w:line="240" w:lineRule="auto"/>
        <w:ind w:left="720"/>
        <w:textAlignment w:val="baseline"/>
        <w:rPr>
          <w:rFonts w:eastAsia="Times New Roman" w:cs="Calibri"/>
          <w:color w:val="000000"/>
        </w:rPr>
      </w:pPr>
      <w:r>
        <w:rPr>
          <w:rFonts w:eastAsia="Times New Roman" w:cs="Calibri"/>
          <w:i/>
          <w:color w:val="000000"/>
        </w:rPr>
        <w:t>Barbara Kraj, Ph.D., MLS</w:t>
      </w:r>
      <w:r>
        <w:rPr>
          <w:i/>
          <w:iCs/>
        </w:rPr>
        <w:t>(ASCP)</w:t>
      </w:r>
      <w:r>
        <w:rPr>
          <w:i/>
          <w:iCs/>
          <w:vertAlign w:val="superscript"/>
        </w:rPr>
        <w:t>CM</w:t>
      </w:r>
      <w:r>
        <w:rPr>
          <w:i/>
          <w:iCs/>
        </w:rPr>
        <w:t>MB</w:t>
      </w:r>
      <w:r>
        <w:rPr>
          <w:i/>
          <w:iCs/>
          <w:vertAlign w:val="superscript"/>
        </w:rPr>
        <w:t xml:space="preserve">CM </w:t>
      </w:r>
      <w:r>
        <w:rPr>
          <w:rFonts w:eastAsia="Times New Roman" w:cs="Calibri"/>
          <w:i/>
          <w:color w:val="000000"/>
        </w:rPr>
        <w:t xml:space="preserve">, </w:t>
      </w:r>
      <w:r>
        <w:rPr>
          <w:rFonts w:eastAsia="Times New Roman" w:cs="Calibri"/>
          <w:color w:val="000000"/>
        </w:rPr>
        <w:t xml:space="preserve">Associate Professor and Program director, Medical Laboratory Science, </w:t>
      </w:r>
      <w:bookmarkStart w:id="0" w:name="_GoBack"/>
      <w:bookmarkEnd w:id="0"/>
      <w:r>
        <w:rPr>
          <w:rFonts w:eastAsia="Times New Roman" w:cs="Calibri"/>
          <w:color w:val="000000"/>
        </w:rPr>
        <w:t>School of Medical Diagnostic &amp; Translational Sciences, Old Dominion University</w:t>
      </w:r>
    </w:p>
    <w:p w14:paraId="1EA2DA02" w14:textId="09C18752" w:rsidR="00BE38A5" w:rsidRPr="00BE38A5" w:rsidRDefault="00BE38A5" w:rsidP="00BE38A5">
      <w:pPr>
        <w:pStyle w:val="Default"/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12:10 -1:10 PM </w:t>
      </w:r>
      <w:r>
        <w:rPr>
          <w:rFonts w:eastAsia="Times New Roman"/>
          <w:sz w:val="22"/>
          <w:szCs w:val="22"/>
        </w:rPr>
        <w:tab/>
      </w:r>
      <w:r w:rsidR="00CB44AD" w:rsidRPr="00BE38A5">
        <w:rPr>
          <w:rFonts w:eastAsia="Times New Roman"/>
          <w:b/>
          <w:sz w:val="22"/>
          <w:szCs w:val="22"/>
        </w:rPr>
        <w:t xml:space="preserve">Lunch and </w:t>
      </w:r>
      <w:r w:rsidRPr="00BE38A5">
        <w:rPr>
          <w:rFonts w:eastAsia="Times New Roman"/>
          <w:b/>
          <w:sz w:val="22"/>
          <w:szCs w:val="22"/>
        </w:rPr>
        <w:t xml:space="preserve">ASCLS – VA </w:t>
      </w:r>
      <w:r w:rsidR="00CB44AD" w:rsidRPr="00BE38A5">
        <w:rPr>
          <w:rFonts w:eastAsia="Times New Roman"/>
          <w:b/>
          <w:sz w:val="22"/>
          <w:szCs w:val="22"/>
        </w:rPr>
        <w:t>Business Meeting</w:t>
      </w:r>
      <w:r w:rsidR="0073622A" w:rsidRPr="00BE38A5">
        <w:rPr>
          <w:rFonts w:eastAsia="Times New Roman"/>
          <w:b/>
          <w:sz w:val="22"/>
          <w:szCs w:val="22"/>
        </w:rPr>
        <w:t>:</w:t>
      </w:r>
      <w:r w:rsidR="0073622A" w:rsidRPr="00BE38A5">
        <w:rPr>
          <w:rFonts w:eastAsia="Times New Roman"/>
          <w:sz w:val="22"/>
          <w:szCs w:val="22"/>
        </w:rPr>
        <w:t xml:space="preserve"> </w:t>
      </w:r>
      <w:r w:rsidRPr="00BE38A5">
        <w:rPr>
          <w:rFonts w:asciiTheme="minorHAnsi" w:hAnsiTheme="minorHAnsi" w:cstheme="minorHAnsi"/>
          <w:sz w:val="22"/>
          <w:szCs w:val="22"/>
        </w:rPr>
        <w:t>The Business Meeting will be health the second half of the lunch break. All registrants are welcome to attend the Business Meeting; only members are able to vote</w:t>
      </w:r>
    </w:p>
    <w:p w14:paraId="194D47A9" w14:textId="44037501" w:rsidR="0073622A" w:rsidRDefault="0073622A" w:rsidP="0073622A">
      <w:pPr>
        <w:spacing w:after="0" w:line="240" w:lineRule="auto"/>
        <w:textAlignment w:val="baseline"/>
        <w:rPr>
          <w:rFonts w:eastAsia="Times New Roman" w:cs="Calibri"/>
          <w:b/>
          <w:bCs/>
          <w:color w:val="000000"/>
        </w:rPr>
      </w:pPr>
    </w:p>
    <w:p w14:paraId="44C2DADD" w14:textId="77777777" w:rsidR="0073622A" w:rsidRPr="00AB23EC" w:rsidRDefault="0073622A" w:rsidP="0073622A">
      <w:pPr>
        <w:spacing w:after="0" w:line="240" w:lineRule="auto"/>
        <w:textAlignment w:val="baseline"/>
        <w:rPr>
          <w:rFonts w:eastAsia="Times New Roman" w:cs="Calibri"/>
          <w:b/>
          <w:bCs/>
          <w:color w:val="000000"/>
          <w:sz w:val="20"/>
          <w:szCs w:val="20"/>
        </w:rPr>
      </w:pPr>
    </w:p>
    <w:p w14:paraId="69BCA279" w14:textId="77777777" w:rsidR="007C5379" w:rsidRDefault="0073622A" w:rsidP="007C5379">
      <w:pPr>
        <w:rPr>
          <w:rFonts w:eastAsia="Times New Roman" w:cs="Calibri"/>
          <w:color w:val="000000"/>
        </w:rPr>
      </w:pPr>
      <w:r w:rsidRPr="0082471F">
        <w:rPr>
          <w:rFonts w:eastAsia="Times New Roman" w:cs="Calibri"/>
          <w:color w:val="000000"/>
        </w:rPr>
        <w:t>1:10-2:10 PM</w:t>
      </w:r>
      <w:r w:rsidRPr="00F146B7">
        <w:rPr>
          <w:rFonts w:eastAsia="Times New Roman" w:cs="Calibri"/>
          <w:color w:val="000000"/>
        </w:rPr>
        <w:t>:</w:t>
      </w:r>
      <w:r w:rsidRPr="00F146B7">
        <w:rPr>
          <w:rFonts w:eastAsia="Times New Roman" w:cs="Calibri"/>
          <w:color w:val="000000"/>
        </w:rPr>
        <w:tab/>
      </w:r>
      <w:r w:rsidR="007C5379">
        <w:rPr>
          <w:rFonts w:ascii="Calibri" w:eastAsia="Calibri" w:hAnsi="Calibri" w:cs="Calibri"/>
          <w:b/>
        </w:rPr>
        <w:t>Quality Assurance and Quality Control in the Molecular Laboratory</w:t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>
        <w:rPr>
          <w:rFonts w:ascii="Calibri" w:eastAsia="Calibri" w:hAnsi="Calibri" w:cs="Calibri"/>
        </w:rPr>
        <w:tab/>
      </w:r>
      <w:r w:rsidR="007C5379" w:rsidRPr="009E558B">
        <w:rPr>
          <w:rFonts w:ascii="Calibri" w:eastAsia="Calibri" w:hAnsi="Calibri" w:cs="Calibri"/>
        </w:rPr>
        <w:t>Moderator: B. Kraj</w:t>
      </w:r>
    </w:p>
    <w:p w14:paraId="04B1FB90" w14:textId="77777777" w:rsidR="007C5379" w:rsidRDefault="007C5379" w:rsidP="007C5379">
      <w:pPr>
        <w:ind w:left="720"/>
        <w:rPr>
          <w:rFonts w:eastAsia="Times New Roman" w:cs="Calibri"/>
          <w:color w:val="000000"/>
        </w:rPr>
      </w:pPr>
      <w:r w:rsidRPr="00931370">
        <w:rPr>
          <w:rFonts w:eastAsia="Times New Roman"/>
          <w:i/>
        </w:rPr>
        <w:t>Tabetha Sundin, Ph</w:t>
      </w:r>
      <w:r>
        <w:rPr>
          <w:rFonts w:eastAsia="Times New Roman"/>
          <w:i/>
        </w:rPr>
        <w:t>.</w:t>
      </w:r>
      <w:r w:rsidRPr="00931370">
        <w:rPr>
          <w:rFonts w:eastAsia="Times New Roman"/>
          <w:i/>
        </w:rPr>
        <w:t>D</w:t>
      </w:r>
      <w:r>
        <w:rPr>
          <w:rFonts w:eastAsia="Times New Roman"/>
          <w:i/>
        </w:rPr>
        <w:t>.</w:t>
      </w:r>
      <w:r w:rsidRPr="00931370">
        <w:rPr>
          <w:rFonts w:eastAsia="Times New Roman"/>
          <w:i/>
        </w:rPr>
        <w:t>, HCLD (ABB), MB(ASCP)</w:t>
      </w:r>
      <w:r w:rsidRPr="00931370">
        <w:rPr>
          <w:rFonts w:eastAsia="Times New Roman"/>
          <w:i/>
          <w:vertAlign w:val="superscript"/>
        </w:rPr>
        <w:t xml:space="preserve">CM </w:t>
      </w:r>
      <w:r w:rsidRPr="00931370">
        <w:t>Scientific Director Mole</w:t>
      </w:r>
      <w:r>
        <w:t xml:space="preserve">cular Diagnostics and Serology, </w:t>
      </w:r>
      <w:r w:rsidRPr="00931370">
        <w:t>Sentara Norfolk General Hospital, Norfolk, VA.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0C839A" w14:textId="77777777" w:rsidR="007C5379" w:rsidRPr="00151F5A" w:rsidRDefault="007C5379" w:rsidP="007C5379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</w:rPr>
      </w:pPr>
      <w:r w:rsidRPr="00151F5A">
        <w:rPr>
          <w:rFonts w:eastAsia="Times New Roman" w:cs="Calibri"/>
          <w:color w:val="000000"/>
        </w:rPr>
        <w:t>Program Area: MOL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F146B7">
        <w:rPr>
          <w:rFonts w:eastAsia="Times New Roman" w:cs="Calibri"/>
          <w:color w:val="000000"/>
        </w:rPr>
        <w:t>CE Organizer code:__________</w:t>
      </w:r>
    </w:p>
    <w:p w14:paraId="6A217EF0" w14:textId="77777777" w:rsidR="007C5379" w:rsidRDefault="007C5379" w:rsidP="007C5379">
      <w:pPr>
        <w:spacing w:after="0" w:line="240" w:lineRule="auto"/>
        <w:ind w:left="1080" w:hanging="360"/>
        <w:rPr>
          <w:rFonts w:eastAsia="Times New Roman" w:cs="Calibri"/>
          <w:color w:val="000000"/>
        </w:rPr>
      </w:pPr>
      <w:r w:rsidRPr="00151F5A">
        <w:rPr>
          <w:rFonts w:eastAsia="Times New Roman" w:cs="Calibri"/>
          <w:color w:val="000000"/>
        </w:rPr>
        <w:t>Contact Hours: 1.0/Intermediate</w:t>
      </w:r>
    </w:p>
    <w:p w14:paraId="220FAEC8" w14:textId="77777777" w:rsidR="007C5379" w:rsidRPr="00B37A01" w:rsidRDefault="007C5379" w:rsidP="007C537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eastAsia="Calibri" w:hAnsi="Calibri" w:cs="Calibri"/>
        </w:rPr>
        <w:t>Discuss the differences between QA and QC.</w:t>
      </w:r>
    </w:p>
    <w:p w14:paraId="4EB0F038" w14:textId="77777777" w:rsidR="007C5379" w:rsidRPr="00B37A01" w:rsidRDefault="007C5379" w:rsidP="007C537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eastAsia="Calibri" w:hAnsi="Calibri" w:cs="Calibri"/>
        </w:rPr>
        <w:t>Explain the importance of QC and QA.</w:t>
      </w:r>
    </w:p>
    <w:p w14:paraId="74FC6BB5" w14:textId="77777777" w:rsidR="007C5379" w:rsidRPr="00994A3E" w:rsidRDefault="007C5379" w:rsidP="007C537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eastAsia="Calibri" w:hAnsi="Calibri" w:cs="Calibri"/>
        </w:rPr>
        <w:t>Determine how to follow up on failed QC.</w:t>
      </w:r>
    </w:p>
    <w:p w14:paraId="43830C78" w14:textId="4A4C64C6" w:rsidR="00BE38A5" w:rsidRPr="00BE38A5" w:rsidRDefault="00AB23EC" w:rsidP="007C5379">
      <w:pPr>
        <w:rPr>
          <w:rFonts w:eastAsia="Times New Roman" w:cstheme="minorHAnsi"/>
          <w:iCs/>
          <w:color w:val="000000"/>
        </w:rPr>
      </w:pPr>
      <w:r>
        <w:rPr>
          <w:rFonts w:eastAsia="Times New Roman" w:cs="Calibri"/>
          <w:color w:val="000000"/>
        </w:rPr>
        <w:tab/>
      </w:r>
    </w:p>
    <w:p w14:paraId="6D44501B" w14:textId="59AF1E09" w:rsidR="000D49A4" w:rsidRDefault="000D49A4" w:rsidP="000D49A4">
      <w:pPr>
        <w:spacing w:after="0" w:line="240" w:lineRule="auto"/>
        <w:ind w:left="7200" w:firstLine="720"/>
        <w:rPr>
          <w:rFonts w:eastAsia="Times New Roman" w:cs="Calibri"/>
          <w:color w:val="000000"/>
        </w:rPr>
      </w:pPr>
    </w:p>
    <w:p w14:paraId="75D10107" w14:textId="1882CECD" w:rsidR="00EA6FB7" w:rsidRPr="000D49A4" w:rsidRDefault="00EA6FB7" w:rsidP="000D49A4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eastAsia="Times New Roman" w:cs="Calibri"/>
          <w:color w:val="000000"/>
        </w:rPr>
        <w:t>2:10-2:20 PM</w:t>
      </w:r>
      <w:r w:rsidR="0073622A" w:rsidRPr="00AB23EC">
        <w:rPr>
          <w:rFonts w:eastAsia="Times New Roman" w:cs="Calibri"/>
          <w:color w:val="000000"/>
        </w:rPr>
        <w:t xml:space="preserve">: </w:t>
      </w:r>
      <w:r w:rsidR="0073622A" w:rsidRPr="00AB23EC">
        <w:rPr>
          <w:rFonts w:eastAsia="Times New Roman" w:cs="Calibri"/>
          <w:color w:val="000000"/>
        </w:rPr>
        <w:tab/>
        <w:t>Vendor exhibit and Break</w:t>
      </w:r>
    </w:p>
    <w:p w14:paraId="004BE7C1" w14:textId="7A637BA8" w:rsidR="0073622A" w:rsidRPr="00A24161" w:rsidRDefault="0073622A" w:rsidP="00994A3E">
      <w:pPr>
        <w:spacing w:after="0" w:line="240" w:lineRule="auto"/>
        <w:rPr>
          <w:rFonts w:ascii="Times New Roman" w:eastAsia="Times New Roman" w:hAnsi="Times New Roman"/>
          <w:sz w:val="20"/>
          <w:szCs w:val="20"/>
          <w:highlight w:val="yellow"/>
        </w:rPr>
      </w:pPr>
    </w:p>
    <w:p w14:paraId="08CDA7CF" w14:textId="77777777" w:rsidR="007C5379" w:rsidRDefault="000D49A4" w:rsidP="007C5379">
      <w:pPr>
        <w:rPr>
          <w:rFonts w:ascii="Calibri" w:eastAsia="Calibri" w:hAnsi="Calibri" w:cs="Calibri"/>
        </w:rPr>
      </w:pPr>
      <w:r w:rsidRPr="0082471F">
        <w:rPr>
          <w:rFonts w:eastAsia="Times New Roman"/>
        </w:rPr>
        <w:t>2:20-3:20 PM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ab/>
      </w:r>
      <w:r w:rsidR="007C5379" w:rsidRPr="00BE38A5">
        <w:rPr>
          <w:rFonts w:ascii="Calibri" w:eastAsia="Calibri" w:hAnsi="Calibri" w:cs="Calibri"/>
          <w:b/>
        </w:rPr>
        <w:t>Preanalytical Variation in External Sample Transport</w:t>
      </w:r>
    </w:p>
    <w:p w14:paraId="54AB64DF" w14:textId="77777777" w:rsidR="007C5379" w:rsidRPr="00742204" w:rsidRDefault="007C5379" w:rsidP="007C537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ab/>
      </w:r>
      <w:r>
        <w:rPr>
          <w:rFonts w:eastAsia="Times New Roman" w:cs="Calibri"/>
          <w:i/>
        </w:rPr>
        <w:t xml:space="preserve">Joesph Wiencek, Ph.D., </w:t>
      </w:r>
      <w:r>
        <w:rPr>
          <w:rFonts w:eastAsia="Times New Roman" w:cs="Calibri"/>
        </w:rPr>
        <w:t>Assistant Professor, Pathology, UVA Health, Charlottesville, VA</w:t>
      </w:r>
    </w:p>
    <w:p w14:paraId="4E49B373" w14:textId="77777777" w:rsidR="007C5379" w:rsidRPr="007C5379" w:rsidRDefault="007C5379" w:rsidP="007C5379">
      <w:pPr>
        <w:spacing w:after="0" w:line="240" w:lineRule="auto"/>
        <w:ind w:left="1440" w:firstLine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42204">
        <w:rPr>
          <w:rFonts w:eastAsia="Times New Roman" w:cs="Calibri"/>
          <w:b/>
          <w:bCs/>
          <w:color w:val="000000"/>
        </w:rPr>
        <w:tab/>
      </w:r>
      <w:r w:rsidRPr="00742204">
        <w:rPr>
          <w:rFonts w:eastAsia="Times New Roman" w:cs="Calibri"/>
          <w:b/>
          <w:bCs/>
          <w:color w:val="000000"/>
        </w:rPr>
        <w:tab/>
      </w:r>
      <w:r>
        <w:rPr>
          <w:rFonts w:eastAsia="Times New Roman" w:cs="Calibri"/>
          <w:b/>
          <w:bCs/>
          <w:color w:val="000000"/>
        </w:rPr>
        <w:tab/>
      </w:r>
      <w:r>
        <w:rPr>
          <w:rFonts w:eastAsia="Times New Roman" w:cs="Calibri"/>
          <w:b/>
          <w:bCs/>
          <w:color w:val="000000"/>
        </w:rPr>
        <w:tab/>
      </w:r>
      <w:r>
        <w:rPr>
          <w:rFonts w:eastAsia="Times New Roman" w:cs="Calibri"/>
          <w:b/>
          <w:bCs/>
          <w:color w:val="000000"/>
        </w:rPr>
        <w:tab/>
      </w:r>
      <w:r>
        <w:rPr>
          <w:rFonts w:eastAsia="Times New Roman" w:cs="Calibri"/>
          <w:b/>
          <w:bCs/>
          <w:color w:val="000000"/>
        </w:rPr>
        <w:tab/>
      </w:r>
      <w:r>
        <w:rPr>
          <w:rFonts w:eastAsia="Times New Roman" w:cs="Calibri"/>
          <w:b/>
          <w:bCs/>
          <w:color w:val="000000"/>
        </w:rPr>
        <w:tab/>
      </w:r>
      <w:r>
        <w:rPr>
          <w:rFonts w:eastAsia="Times New Roman" w:cs="Calibri"/>
          <w:b/>
          <w:bCs/>
          <w:color w:val="000000"/>
        </w:rPr>
        <w:tab/>
      </w:r>
      <w:r w:rsidRPr="00AB23EC">
        <w:rPr>
          <w:rFonts w:eastAsia="Times New Roman" w:cs="Calibri"/>
          <w:color w:val="000000" w:themeColor="text1"/>
        </w:rPr>
        <w:t>Moderator</w:t>
      </w:r>
      <w:r>
        <w:rPr>
          <w:rFonts w:eastAsia="Times New Roman" w:cs="Calibri"/>
          <w:color w:val="000000" w:themeColor="text1"/>
        </w:rPr>
        <w:t>: B. Shelton</w:t>
      </w:r>
      <w:r w:rsidRPr="00742204">
        <w:rPr>
          <w:rFonts w:eastAsia="Times New Roman" w:cs="Calibri"/>
          <w:color w:val="FF0000"/>
        </w:rPr>
        <w:tab/>
      </w:r>
      <w:r>
        <w:rPr>
          <w:rFonts w:eastAsia="Times New Roman" w:cs="Calibri"/>
          <w:color w:val="FF0000"/>
        </w:rPr>
        <w:tab/>
      </w:r>
    </w:p>
    <w:p w14:paraId="7C7626F4" w14:textId="77777777" w:rsidR="007C5379" w:rsidRPr="0068076F" w:rsidRDefault="007C5379" w:rsidP="007C5379">
      <w:pPr>
        <w:spacing w:after="0" w:line="240" w:lineRule="auto"/>
        <w:ind w:left="720"/>
        <w:rPr>
          <w:rFonts w:eastAsia="Times New Roman" w:cs="Calibri"/>
          <w:iCs/>
          <w:color w:val="000000"/>
        </w:rPr>
      </w:pPr>
      <w:r>
        <w:rPr>
          <w:rFonts w:eastAsia="Times New Roman" w:cs="Calibri"/>
          <w:iCs/>
          <w:color w:val="000000"/>
        </w:rPr>
        <w:t>Program Area: Chem</w:t>
      </w:r>
      <w:r w:rsidRPr="0068076F">
        <w:rPr>
          <w:rFonts w:eastAsia="Times New Roman" w:cs="Calibri"/>
          <w:iCs/>
          <w:color w:val="000000"/>
        </w:rPr>
        <w:tab/>
      </w:r>
      <w:r w:rsidRPr="0068076F">
        <w:rPr>
          <w:rFonts w:eastAsia="Times New Roman" w:cs="Calibri"/>
          <w:iCs/>
          <w:color w:val="000000"/>
        </w:rPr>
        <w:tab/>
      </w:r>
      <w:r w:rsidRPr="0068076F">
        <w:rPr>
          <w:rFonts w:eastAsia="Times New Roman" w:cs="Calibri"/>
          <w:iCs/>
          <w:color w:val="000000"/>
        </w:rPr>
        <w:tab/>
      </w:r>
      <w:r w:rsidRPr="0068076F">
        <w:rPr>
          <w:rFonts w:eastAsia="Times New Roman" w:cs="Calibri"/>
          <w:iCs/>
          <w:color w:val="000000"/>
        </w:rPr>
        <w:tab/>
      </w:r>
      <w:r w:rsidRPr="0068076F">
        <w:rPr>
          <w:rFonts w:eastAsia="Times New Roman" w:cs="Calibri"/>
          <w:iCs/>
          <w:color w:val="000000"/>
        </w:rPr>
        <w:tab/>
      </w:r>
      <w:r w:rsidRPr="0068076F">
        <w:rPr>
          <w:rFonts w:eastAsia="Times New Roman" w:cs="Calibri"/>
          <w:iCs/>
          <w:color w:val="000000"/>
        </w:rPr>
        <w:tab/>
      </w:r>
      <w:r w:rsidRPr="0068076F">
        <w:rPr>
          <w:rFonts w:eastAsia="Times New Roman" w:cs="Calibri"/>
          <w:iCs/>
          <w:color w:val="000000"/>
        </w:rPr>
        <w:tab/>
        <w:t xml:space="preserve">CE Organizer code:__________ </w:t>
      </w:r>
    </w:p>
    <w:p w14:paraId="5BC15939" w14:textId="77777777" w:rsidR="007C5379" w:rsidRPr="0068076F" w:rsidRDefault="007C5379" w:rsidP="007C5379">
      <w:pPr>
        <w:spacing w:after="0" w:line="240" w:lineRule="auto"/>
        <w:ind w:left="720"/>
        <w:rPr>
          <w:rFonts w:eastAsia="Times New Roman" w:cs="Calibri"/>
          <w:iCs/>
          <w:color w:val="000000"/>
        </w:rPr>
      </w:pPr>
      <w:r w:rsidRPr="0068076F">
        <w:rPr>
          <w:rFonts w:eastAsia="Times New Roman" w:cs="Calibri"/>
          <w:iCs/>
          <w:color w:val="000000"/>
        </w:rPr>
        <w:t>Contact Hours: 1.0/</w:t>
      </w:r>
      <w:r>
        <w:rPr>
          <w:rFonts w:eastAsia="Times New Roman" w:cs="Calibri"/>
          <w:iCs/>
          <w:color w:val="000000"/>
        </w:rPr>
        <w:t>Intermediate</w:t>
      </w:r>
    </w:p>
    <w:p w14:paraId="2388BFD8" w14:textId="77777777" w:rsidR="007C5379" w:rsidRPr="00BE38A5" w:rsidRDefault="007C5379" w:rsidP="007C5379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iCs/>
          <w:color w:val="000000"/>
        </w:rPr>
      </w:pPr>
      <w:r w:rsidRPr="00BE38A5">
        <w:rPr>
          <w:rFonts w:cstheme="minorHAnsi"/>
        </w:rPr>
        <w:t>Create a visual roadmap of sample transport to the laboratory</w:t>
      </w:r>
      <w:r>
        <w:rPr>
          <w:rFonts w:cstheme="minorHAnsi"/>
        </w:rPr>
        <w:t>.</w:t>
      </w:r>
    </w:p>
    <w:p w14:paraId="503476AB" w14:textId="77777777" w:rsidR="007C5379" w:rsidRPr="00BE38A5" w:rsidRDefault="007C5379" w:rsidP="007C5379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iCs/>
          <w:color w:val="000000"/>
        </w:rPr>
      </w:pPr>
      <w:r w:rsidRPr="00BE38A5">
        <w:rPr>
          <w:rFonts w:eastAsia="Calibri" w:cstheme="minorHAnsi"/>
        </w:rPr>
        <w:t>Cite an example of abnormal result reduction achieved by temperature monitoring throughout the transport process</w:t>
      </w:r>
      <w:r>
        <w:rPr>
          <w:rFonts w:eastAsia="Calibri" w:cstheme="minorHAnsi"/>
        </w:rPr>
        <w:t>.</w:t>
      </w:r>
    </w:p>
    <w:p w14:paraId="64DD273B" w14:textId="4ECFFD57" w:rsidR="00994A3E" w:rsidRPr="007C5379" w:rsidRDefault="007C5379" w:rsidP="007C5379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iCs/>
          <w:color w:val="000000"/>
        </w:rPr>
      </w:pPr>
      <w:r w:rsidRPr="00BE38A5">
        <w:rPr>
          <w:rFonts w:cstheme="minorHAnsi"/>
        </w:rPr>
        <w:t>List transport and monitoring resources that can minimize error in test results in summer-like climates.</w:t>
      </w:r>
      <w:r w:rsidR="00742204" w:rsidRPr="007C5379">
        <w:rPr>
          <w:rFonts w:eastAsia="Times New Roman"/>
        </w:rPr>
        <w:tab/>
      </w:r>
    </w:p>
    <w:p w14:paraId="6E3A051D" w14:textId="2813DB75" w:rsidR="000D49A4" w:rsidRPr="000D49A4" w:rsidRDefault="000D49A4" w:rsidP="00994A3E">
      <w:pPr>
        <w:spacing w:after="0" w:line="240" w:lineRule="auto"/>
        <w:ind w:left="720"/>
        <w:rPr>
          <w:rFonts w:eastAsia="Times New Roman" w:cs="Calibri"/>
          <w:iCs/>
        </w:rPr>
      </w:pP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 w:rsidRPr="000D49A4">
        <w:rPr>
          <w:rFonts w:eastAsia="Times New Roman" w:cs="Calibri"/>
          <w:color w:val="000000"/>
        </w:rPr>
        <w:tab/>
      </w:r>
      <w:r w:rsidRPr="000D49A4">
        <w:rPr>
          <w:rFonts w:eastAsia="Times New Roman" w:cs="Calibri"/>
          <w:color w:val="000000"/>
        </w:rPr>
        <w:tab/>
      </w:r>
      <w:r w:rsidRPr="000D49A4">
        <w:rPr>
          <w:rFonts w:eastAsia="Times New Roman" w:cs="Calibri"/>
          <w:color w:val="000000"/>
        </w:rPr>
        <w:tab/>
      </w:r>
      <w:r w:rsidRPr="000D49A4">
        <w:rPr>
          <w:rFonts w:eastAsia="Times New Roman" w:cs="Calibri"/>
          <w:color w:val="000000"/>
        </w:rPr>
        <w:tab/>
      </w:r>
      <w:r w:rsidRPr="000D49A4">
        <w:rPr>
          <w:rFonts w:eastAsia="Times New Roman" w:cs="Calibri"/>
          <w:color w:val="000000"/>
        </w:rPr>
        <w:tab/>
      </w:r>
      <w:r w:rsidRPr="000D49A4">
        <w:rPr>
          <w:rFonts w:eastAsia="Times New Roman" w:cs="Calibri"/>
          <w:color w:val="000000"/>
        </w:rPr>
        <w:tab/>
      </w:r>
    </w:p>
    <w:p w14:paraId="72871FDD" w14:textId="060AB006" w:rsidR="000D49A4" w:rsidRDefault="000D49A4" w:rsidP="000D49A4">
      <w:pPr>
        <w:spacing w:after="0" w:line="240" w:lineRule="auto"/>
        <w:rPr>
          <w:rFonts w:eastAsia="Times New Roman" w:cs="Calibri"/>
          <w:color w:val="000000"/>
        </w:rPr>
      </w:pPr>
      <w:r w:rsidRPr="00A24161">
        <w:rPr>
          <w:rFonts w:eastAsia="Times New Roman" w:cs="Calibri"/>
          <w:color w:val="000000"/>
        </w:rPr>
        <w:t>3:20-3:30 PM:</w:t>
      </w:r>
      <w:r w:rsidRPr="00A24161">
        <w:rPr>
          <w:rFonts w:eastAsia="Times New Roman" w:cs="Calibri"/>
          <w:color w:val="000000"/>
        </w:rPr>
        <w:tab/>
        <w:t xml:space="preserve">Vendor exhibit and Break </w:t>
      </w:r>
    </w:p>
    <w:p w14:paraId="630F7725" w14:textId="77777777" w:rsidR="000D49A4" w:rsidRPr="00A24161" w:rsidRDefault="000D49A4" w:rsidP="000D49A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07EA84" w14:textId="0BC1982B" w:rsidR="007C5379" w:rsidRPr="006829E9" w:rsidRDefault="0073622A" w:rsidP="007C5379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2471F">
        <w:rPr>
          <w:rFonts w:eastAsia="Times New Roman"/>
        </w:rPr>
        <w:t>3:30- 4:30 PM</w:t>
      </w:r>
      <w:r w:rsidRPr="00F146B7">
        <w:rPr>
          <w:rFonts w:eastAsia="Times New Roman"/>
        </w:rPr>
        <w:t>:</w:t>
      </w:r>
      <w:r w:rsidRPr="00F146B7">
        <w:rPr>
          <w:rFonts w:eastAsia="Times New Roman"/>
          <w:b/>
          <w:bCs/>
        </w:rPr>
        <w:t xml:space="preserve"> </w:t>
      </w:r>
      <w:r w:rsidRPr="00F146B7">
        <w:rPr>
          <w:rFonts w:eastAsia="Times New Roman"/>
          <w:b/>
          <w:bCs/>
        </w:rPr>
        <w:tab/>
      </w:r>
      <w:r w:rsidR="007C5379" w:rsidRPr="006829E9">
        <w:rPr>
          <w:rFonts w:asciiTheme="minorHAnsi" w:hAnsiTheme="minorHAnsi" w:cstheme="minorHAnsi"/>
          <w:b/>
          <w:color w:val="auto"/>
          <w:sz w:val="22"/>
          <w:szCs w:val="22"/>
        </w:rPr>
        <w:t>DCLS’ Multifaceted Responses to Emerging Infectious Pathogens</w:t>
      </w:r>
      <w:r w:rsidR="007C5379" w:rsidRPr="006829E9">
        <w:rPr>
          <w:rFonts w:eastAsia="Times New Roman"/>
          <w:b/>
          <w:bCs/>
          <w:sz w:val="22"/>
          <w:szCs w:val="22"/>
        </w:rPr>
        <w:t xml:space="preserve">  </w:t>
      </w:r>
      <w:r w:rsidR="007C5379">
        <w:rPr>
          <w:rFonts w:eastAsia="Times New Roman"/>
          <w:b/>
          <w:bCs/>
          <w:sz w:val="22"/>
          <w:szCs w:val="22"/>
        </w:rPr>
        <w:t xml:space="preserve">        </w:t>
      </w:r>
      <w:r w:rsidR="007C5379" w:rsidRPr="006829E9">
        <w:rPr>
          <w:rFonts w:eastAsia="Times New Roman"/>
          <w:bCs/>
          <w:sz w:val="22"/>
          <w:szCs w:val="22"/>
        </w:rPr>
        <w:t xml:space="preserve">Moderator: J. </w:t>
      </w:r>
      <w:r w:rsidR="007C5379">
        <w:rPr>
          <w:rFonts w:eastAsia="Times New Roman"/>
          <w:bCs/>
          <w:sz w:val="22"/>
          <w:szCs w:val="22"/>
        </w:rPr>
        <w:t>Harrison</w:t>
      </w:r>
      <w:r w:rsidR="007C5379" w:rsidRPr="006829E9">
        <w:rPr>
          <w:rFonts w:eastAsia="Times New Roman"/>
          <w:bCs/>
          <w:sz w:val="22"/>
          <w:szCs w:val="22"/>
        </w:rPr>
        <w:tab/>
      </w:r>
      <w:r w:rsidR="007C5379" w:rsidRPr="009E558B">
        <w:rPr>
          <w:rFonts w:eastAsia="Times New Roman"/>
          <w:bCs/>
        </w:rPr>
        <w:tab/>
      </w:r>
      <w:r w:rsidR="007C5379">
        <w:rPr>
          <w:rFonts w:eastAsia="Times New Roman"/>
          <w:b/>
          <w:bCs/>
        </w:rPr>
        <w:tab/>
      </w:r>
    </w:p>
    <w:p w14:paraId="36BCAF55" w14:textId="77777777" w:rsidR="007C5379" w:rsidRDefault="007C5379" w:rsidP="007C5379">
      <w:pPr>
        <w:spacing w:after="0" w:line="240" w:lineRule="auto"/>
        <w:ind w:left="720"/>
        <w:rPr>
          <w:rFonts w:eastAsia="Times New Roman" w:cs="Calibri"/>
          <w:iCs/>
        </w:rPr>
      </w:pPr>
      <w:r>
        <w:rPr>
          <w:rFonts w:eastAsia="Times New Roman" w:cs="Calibri"/>
          <w:i/>
          <w:iCs/>
        </w:rPr>
        <w:t xml:space="preserve">LaToya Griffin-Thomas, Ph.D., MS, BS, </w:t>
      </w:r>
      <w:r>
        <w:rPr>
          <w:rFonts w:eastAsia="Times New Roman" w:cs="Calibri"/>
          <w:iCs/>
        </w:rPr>
        <w:t>Lead Scientist/Bioterrorism and Special Pathogens, VA Division of Consolidated Laboratory Services</w:t>
      </w:r>
      <w:r>
        <w:rPr>
          <w:rFonts w:eastAsia="Times New Roman" w:cs="Calibri"/>
          <w:iCs/>
        </w:rPr>
        <w:tab/>
      </w:r>
    </w:p>
    <w:p w14:paraId="7F9F2080" w14:textId="77777777" w:rsidR="007C5379" w:rsidRDefault="007C5379" w:rsidP="007C5379">
      <w:pPr>
        <w:spacing w:after="0" w:line="240" w:lineRule="auto"/>
        <w:ind w:left="720"/>
        <w:rPr>
          <w:rFonts w:eastAsia="Times New Roman" w:cs="Calibri"/>
          <w:iCs/>
        </w:rPr>
      </w:pPr>
    </w:p>
    <w:p w14:paraId="16AEB96D" w14:textId="77777777" w:rsidR="007C5379" w:rsidRPr="00994A3E" w:rsidRDefault="007C5379" w:rsidP="007C5379">
      <w:pPr>
        <w:spacing w:after="0" w:line="240" w:lineRule="auto"/>
        <w:ind w:left="720"/>
        <w:rPr>
          <w:rFonts w:eastAsia="Times New Roman" w:cs="Calibri"/>
          <w:iCs/>
        </w:rPr>
      </w:pPr>
      <w:r w:rsidRPr="00994A3E">
        <w:rPr>
          <w:rFonts w:eastAsia="Times New Roman" w:cs="Calibri"/>
          <w:iCs/>
        </w:rPr>
        <w:t xml:space="preserve">Program Area: </w:t>
      </w:r>
      <w:r>
        <w:rPr>
          <w:rFonts w:eastAsia="Times New Roman" w:cs="Calibri"/>
          <w:iCs/>
        </w:rPr>
        <w:t>Micro</w:t>
      </w:r>
      <w:r w:rsidRPr="00994A3E">
        <w:rPr>
          <w:rFonts w:eastAsia="Times New Roman" w:cs="Calibri"/>
          <w:iCs/>
        </w:rPr>
        <w:tab/>
      </w:r>
      <w:r w:rsidRPr="00994A3E">
        <w:rPr>
          <w:rFonts w:eastAsia="Times New Roman" w:cs="Calibri"/>
          <w:iCs/>
        </w:rPr>
        <w:tab/>
      </w:r>
      <w:r w:rsidRPr="00994A3E">
        <w:rPr>
          <w:rFonts w:eastAsia="Times New Roman" w:cs="Calibri"/>
          <w:iCs/>
        </w:rPr>
        <w:tab/>
      </w:r>
      <w:r w:rsidRPr="00994A3E">
        <w:rPr>
          <w:rFonts w:eastAsia="Times New Roman" w:cs="Calibri"/>
          <w:iCs/>
        </w:rPr>
        <w:tab/>
      </w:r>
      <w:r w:rsidRPr="00994A3E">
        <w:rPr>
          <w:rFonts w:eastAsia="Times New Roman" w:cs="Calibri"/>
          <w:iCs/>
        </w:rPr>
        <w:tab/>
      </w:r>
      <w:r w:rsidRPr="00994A3E"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 w:rsidRPr="00994A3E">
        <w:rPr>
          <w:rFonts w:eastAsia="Times New Roman" w:cs="Calibri"/>
          <w:iCs/>
        </w:rPr>
        <w:t xml:space="preserve">CE Organizer code:__________ </w:t>
      </w:r>
    </w:p>
    <w:p w14:paraId="480C45DE" w14:textId="77777777" w:rsidR="007C5379" w:rsidRPr="00994A3E" w:rsidRDefault="007C5379" w:rsidP="007C5379">
      <w:pPr>
        <w:spacing w:after="0" w:line="240" w:lineRule="auto"/>
        <w:ind w:left="720"/>
        <w:rPr>
          <w:rFonts w:eastAsia="Times New Roman" w:cs="Calibri"/>
          <w:iCs/>
        </w:rPr>
      </w:pPr>
      <w:r w:rsidRPr="00994A3E">
        <w:rPr>
          <w:rFonts w:eastAsia="Times New Roman" w:cs="Calibri"/>
          <w:iCs/>
        </w:rPr>
        <w:t>Contact Hours: 1.0/</w:t>
      </w:r>
      <w:r>
        <w:rPr>
          <w:rFonts w:eastAsia="Times New Roman" w:cs="Calibri"/>
          <w:iCs/>
        </w:rPr>
        <w:t>Intermediate</w:t>
      </w:r>
    </w:p>
    <w:p w14:paraId="19E12320" w14:textId="77777777" w:rsidR="007C5379" w:rsidRPr="006829E9" w:rsidRDefault="007C5379" w:rsidP="007C5379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Calibri"/>
        </w:rPr>
      </w:pPr>
      <w:r w:rsidRPr="006829E9">
        <w:rPr>
          <w:rFonts w:ascii="Calibri" w:eastAsia="Calibri" w:hAnsi="Calibri" w:cs="Calibri"/>
        </w:rPr>
        <w:t>Discuss general knowledge of DCLS and its role in the Commonwealth.</w:t>
      </w:r>
    </w:p>
    <w:p w14:paraId="6D0D556B" w14:textId="77777777" w:rsidR="007C5379" w:rsidRPr="006829E9" w:rsidRDefault="007C5379" w:rsidP="007C5379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Calibri"/>
        </w:rPr>
      </w:pPr>
      <w:r w:rsidRPr="006829E9">
        <w:rPr>
          <w:rFonts w:ascii="Calibri" w:eastAsia="Calibri" w:hAnsi="Calibri" w:cs="Calibri"/>
        </w:rPr>
        <w:t>Explain testing services provided by DCLS.</w:t>
      </w:r>
    </w:p>
    <w:p w14:paraId="3392DF0F" w14:textId="77777777" w:rsidR="007C5379" w:rsidRPr="006829E9" w:rsidRDefault="007C5379" w:rsidP="007C5379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Calibri"/>
        </w:rPr>
      </w:pPr>
      <w:r w:rsidRPr="006829E9">
        <w:rPr>
          <w:rFonts w:ascii="Calibri" w:eastAsia="Calibri" w:hAnsi="Calibri" w:cs="Calibri"/>
        </w:rPr>
        <w:t>Discuss how a state public health laboratory responds to an emerging, infectious pathogen.</w:t>
      </w:r>
    </w:p>
    <w:p w14:paraId="24841F96" w14:textId="77777777" w:rsidR="007C5379" w:rsidRPr="00994A3E" w:rsidRDefault="007C5379" w:rsidP="007C5379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Calibri"/>
          <w:iCs/>
          <w:color w:val="000000"/>
        </w:rPr>
      </w:pPr>
      <w:r>
        <w:rPr>
          <w:rFonts w:ascii="Calibri" w:eastAsia="Calibri" w:hAnsi="Calibri" w:cs="Calibri"/>
        </w:rPr>
        <w:t>Explain how DCLS maintains a ready-state of preparedness to respond to pathogens of significant public health concern.</w:t>
      </w:r>
      <w:r w:rsidRPr="00994A3E">
        <w:rPr>
          <w:rFonts w:eastAsia="Times New Roman" w:cs="Calibri"/>
          <w:iCs/>
          <w:color w:val="000000"/>
        </w:rPr>
        <w:tab/>
      </w:r>
    </w:p>
    <w:p w14:paraId="001C2DA9" w14:textId="44193977" w:rsidR="0073622A" w:rsidRPr="00994A3E" w:rsidRDefault="00A24161" w:rsidP="00994A3E">
      <w:pPr>
        <w:pStyle w:val="ListParagraph"/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</w:rPr>
      </w:pPr>
      <w:r w:rsidRPr="00994A3E">
        <w:rPr>
          <w:rFonts w:eastAsia="Times New Roman" w:cs="Calibri"/>
          <w:color w:val="000000"/>
        </w:rPr>
        <w:tab/>
      </w:r>
    </w:p>
    <w:p w14:paraId="0787BC48" w14:textId="33E20C24" w:rsidR="0073622A" w:rsidRPr="0082471F" w:rsidRDefault="0073622A" w:rsidP="00151F5A">
      <w:pPr>
        <w:spacing w:after="0" w:line="240" w:lineRule="auto"/>
        <w:rPr>
          <w:rFonts w:eastAsia="Times New Roman" w:cs="Calibri"/>
          <w:color w:val="000000"/>
        </w:rPr>
      </w:pPr>
    </w:p>
    <w:p w14:paraId="7D4EBEEA" w14:textId="21933265" w:rsidR="0073622A" w:rsidRDefault="0073622A" w:rsidP="00151F5A">
      <w:pPr>
        <w:spacing w:after="0" w:line="240" w:lineRule="auto"/>
        <w:ind w:hanging="1440"/>
        <w:rPr>
          <w:rFonts w:eastAsia="Times New Roman" w:cs="Calibri"/>
          <w:color w:val="000000"/>
        </w:rPr>
      </w:pPr>
    </w:p>
    <w:p w14:paraId="27010617" w14:textId="6D535913" w:rsidR="00994A3E" w:rsidRDefault="00994A3E" w:rsidP="00151F5A">
      <w:pPr>
        <w:spacing w:after="0" w:line="240" w:lineRule="auto"/>
        <w:ind w:hanging="1440"/>
        <w:rPr>
          <w:rFonts w:eastAsia="Times New Roman" w:cs="Calibri"/>
          <w:color w:val="000000"/>
        </w:rPr>
      </w:pPr>
    </w:p>
    <w:p w14:paraId="318D1B00" w14:textId="0D519476" w:rsidR="00994A3E" w:rsidRDefault="00994A3E" w:rsidP="00151F5A">
      <w:pPr>
        <w:spacing w:after="0" w:line="240" w:lineRule="auto"/>
        <w:ind w:hanging="1440"/>
        <w:rPr>
          <w:rFonts w:eastAsia="Times New Roman" w:cs="Calibri"/>
          <w:color w:val="000000"/>
        </w:rPr>
      </w:pPr>
    </w:p>
    <w:p w14:paraId="0DB934F5" w14:textId="1531566D" w:rsidR="00994A3E" w:rsidRDefault="00994A3E" w:rsidP="00151F5A">
      <w:pPr>
        <w:spacing w:after="0" w:line="240" w:lineRule="auto"/>
        <w:ind w:hanging="1440"/>
        <w:rPr>
          <w:rFonts w:eastAsia="Times New Roman" w:cs="Calibri"/>
          <w:color w:val="000000"/>
        </w:rPr>
      </w:pPr>
    </w:p>
    <w:p w14:paraId="20CD48A6" w14:textId="7E68D2DB" w:rsidR="00994A3E" w:rsidRDefault="00994A3E" w:rsidP="00151F5A">
      <w:pPr>
        <w:spacing w:after="0" w:line="240" w:lineRule="auto"/>
        <w:ind w:hanging="1440"/>
        <w:rPr>
          <w:rFonts w:eastAsia="Times New Roman" w:cs="Calibri"/>
          <w:color w:val="000000"/>
        </w:rPr>
      </w:pPr>
    </w:p>
    <w:p w14:paraId="166E1180" w14:textId="17A20B62" w:rsidR="00994A3E" w:rsidRDefault="00994A3E" w:rsidP="00151F5A">
      <w:pPr>
        <w:spacing w:after="0" w:line="240" w:lineRule="auto"/>
        <w:ind w:hanging="1440"/>
        <w:rPr>
          <w:rFonts w:eastAsia="Times New Roman" w:cs="Calibri"/>
          <w:color w:val="000000"/>
        </w:rPr>
      </w:pPr>
    </w:p>
    <w:p w14:paraId="3E9B64B3" w14:textId="6A730669" w:rsidR="00994A3E" w:rsidRDefault="00994A3E" w:rsidP="00151F5A">
      <w:pPr>
        <w:spacing w:after="0" w:line="240" w:lineRule="auto"/>
        <w:ind w:hanging="1440"/>
        <w:rPr>
          <w:rFonts w:eastAsia="Times New Roman" w:cs="Calibri"/>
          <w:color w:val="000000"/>
        </w:rPr>
      </w:pPr>
    </w:p>
    <w:p w14:paraId="59C9CCC0" w14:textId="77777777" w:rsidR="00994A3E" w:rsidRPr="0082471F" w:rsidRDefault="00994A3E" w:rsidP="00151F5A">
      <w:pPr>
        <w:spacing w:after="0" w:line="240" w:lineRule="auto"/>
        <w:ind w:hanging="1440"/>
        <w:rPr>
          <w:rFonts w:eastAsia="Times New Roman" w:cs="Calibri"/>
          <w:color w:val="000000"/>
        </w:rPr>
      </w:pPr>
    </w:p>
    <w:p w14:paraId="50FF1004" w14:textId="558A4188" w:rsidR="0073622A" w:rsidRDefault="00D90F8B" w:rsidP="00151F5A">
      <w:pPr>
        <w:spacing w:after="0" w:line="240" w:lineRule="auto"/>
        <w:ind w:hanging="1440"/>
        <w:rPr>
          <w:rFonts w:eastAsia="Times New Roman" w:cs="Calibri"/>
          <w:color w:val="FF0000"/>
        </w:rPr>
      </w:pPr>
      <w:r>
        <w:rPr>
          <w:rFonts w:eastAsia="Times New Roman" w:cs="Calibri"/>
          <w:color w:val="000000"/>
        </w:rPr>
        <w:tab/>
        <w:t xml:space="preserve">5:00 </w:t>
      </w:r>
      <w:r w:rsidR="0073622A" w:rsidRPr="0082471F">
        <w:rPr>
          <w:rFonts w:eastAsia="Times New Roman" w:cs="Calibri"/>
          <w:color w:val="000000"/>
        </w:rPr>
        <w:t>- 7:00 PM:</w:t>
      </w:r>
      <w:r w:rsidR="0073622A" w:rsidRPr="0082471F">
        <w:rPr>
          <w:rFonts w:eastAsia="Times New Roman" w:cs="Calibri"/>
          <w:b/>
          <w:bCs/>
          <w:color w:val="000000"/>
        </w:rPr>
        <w:t xml:space="preserve"> </w:t>
      </w:r>
      <w:r w:rsidR="0073622A" w:rsidRPr="0082471F">
        <w:rPr>
          <w:rFonts w:eastAsia="Times New Roman" w:cs="Calibri"/>
          <w:b/>
          <w:bCs/>
          <w:color w:val="000000"/>
        </w:rPr>
        <w:tab/>
      </w:r>
      <w:r w:rsidR="00F12533">
        <w:rPr>
          <w:rFonts w:eastAsia="Times New Roman" w:cs="Calibri"/>
          <w:b/>
          <w:bCs/>
          <w:color w:val="000000"/>
        </w:rPr>
        <w:tab/>
      </w:r>
      <w:r w:rsidR="0019158D">
        <w:rPr>
          <w:rFonts w:eastAsia="Times New Roman" w:cs="Calibri"/>
          <w:b/>
          <w:bCs/>
          <w:color w:val="000000"/>
        </w:rPr>
        <w:t>The Art and Science of Brewing</w:t>
      </w:r>
      <w:r w:rsidR="0019158D">
        <w:rPr>
          <w:rFonts w:eastAsia="Times New Roman" w:cs="Calibri"/>
          <w:b/>
          <w:bCs/>
          <w:color w:val="000000"/>
        </w:rPr>
        <w:tab/>
      </w:r>
      <w:r w:rsidR="00A24161">
        <w:rPr>
          <w:rFonts w:eastAsia="Times New Roman" w:cs="Calibri"/>
          <w:b/>
          <w:bCs/>
          <w:color w:val="000000"/>
        </w:rPr>
        <w:tab/>
      </w:r>
      <w:r w:rsidR="009E558B">
        <w:rPr>
          <w:rFonts w:eastAsia="Times New Roman" w:cs="Calibri"/>
          <w:b/>
          <w:bCs/>
          <w:color w:val="000000"/>
        </w:rPr>
        <w:tab/>
      </w:r>
      <w:r w:rsidR="009E558B">
        <w:rPr>
          <w:rFonts w:eastAsia="Times New Roman" w:cs="Calibri"/>
          <w:b/>
          <w:bCs/>
          <w:color w:val="000000"/>
        </w:rPr>
        <w:tab/>
      </w:r>
      <w:r w:rsidR="009E558B">
        <w:rPr>
          <w:rFonts w:eastAsia="Times New Roman" w:cs="Calibri"/>
          <w:b/>
          <w:bCs/>
          <w:color w:val="000000"/>
        </w:rPr>
        <w:tab/>
      </w:r>
      <w:r w:rsidR="009E558B">
        <w:rPr>
          <w:rFonts w:eastAsia="Times New Roman" w:cs="Calibri"/>
          <w:b/>
          <w:bCs/>
          <w:color w:val="000000"/>
        </w:rPr>
        <w:tab/>
      </w:r>
      <w:r>
        <w:rPr>
          <w:rFonts w:eastAsia="Times New Roman" w:cs="Calibri"/>
          <w:bCs/>
          <w:color w:val="000000"/>
        </w:rPr>
        <w:t>Moderator: B. Shelton</w:t>
      </w:r>
      <w:r w:rsidR="009E558B">
        <w:rPr>
          <w:rFonts w:eastAsia="Times New Roman" w:cs="Calibri"/>
          <w:b/>
          <w:bCs/>
          <w:color w:val="000000"/>
        </w:rPr>
        <w:tab/>
      </w:r>
    </w:p>
    <w:p w14:paraId="130A6BEE" w14:textId="77777777" w:rsidR="0047396B" w:rsidRDefault="0073622A" w:rsidP="00F9299E">
      <w:pPr>
        <w:spacing w:after="0" w:line="240" w:lineRule="auto"/>
        <w:ind w:hanging="1440"/>
        <w:rPr>
          <w:rFonts w:eastAsia="Times New Roman" w:cs="Calibri"/>
          <w:color w:val="FF0000"/>
        </w:rPr>
      </w:pPr>
      <w:r>
        <w:rPr>
          <w:rFonts w:eastAsia="Times New Roman" w:cs="Calibri"/>
          <w:color w:val="FF0000"/>
        </w:rPr>
        <w:tab/>
      </w:r>
      <w:r w:rsidR="00F9299E">
        <w:rPr>
          <w:rFonts w:eastAsia="Times New Roman" w:cs="Calibri"/>
          <w:color w:val="FF0000"/>
        </w:rPr>
        <w:t xml:space="preserve">        </w:t>
      </w:r>
    </w:p>
    <w:p w14:paraId="6C626BFE" w14:textId="13B8ED7F" w:rsidR="00994A3E" w:rsidRDefault="003A206B" w:rsidP="00F12533">
      <w:pPr>
        <w:spacing w:after="0" w:line="240" w:lineRule="auto"/>
        <w:rPr>
          <w:rFonts w:eastAsia="Times New Roman" w:cs="Calibri"/>
        </w:rPr>
      </w:pPr>
      <w:r w:rsidRPr="000F11A1">
        <w:rPr>
          <w:rFonts w:eastAsia="Times New Roman" w:cs="Calibri"/>
          <w:i/>
        </w:rPr>
        <w:t xml:space="preserve">      </w:t>
      </w:r>
      <w:r w:rsidR="00F12533">
        <w:rPr>
          <w:rFonts w:eastAsia="Times New Roman" w:cs="Calibri"/>
          <w:i/>
        </w:rPr>
        <w:tab/>
      </w:r>
      <w:r w:rsidRPr="000F11A1">
        <w:rPr>
          <w:rFonts w:eastAsia="Times New Roman" w:cs="Calibri"/>
          <w:i/>
        </w:rPr>
        <w:t xml:space="preserve"> </w:t>
      </w:r>
      <w:r w:rsidR="00A20561">
        <w:rPr>
          <w:rFonts w:eastAsia="Times New Roman" w:cs="Calibri"/>
          <w:i/>
        </w:rPr>
        <w:t>Kevin McElroy Founder and Head Brewer, Random Row Brewing Company</w:t>
      </w:r>
      <w:r w:rsidR="00A20561">
        <w:rPr>
          <w:rFonts w:eastAsia="Times New Roman" w:cs="Calibri"/>
        </w:rPr>
        <w:t xml:space="preserve">    </w:t>
      </w:r>
      <w:r w:rsidR="00F12533">
        <w:rPr>
          <w:rFonts w:eastAsia="Times New Roman" w:cs="Calibri"/>
        </w:rPr>
        <w:tab/>
      </w:r>
      <w:r w:rsidR="00F9299E">
        <w:rPr>
          <w:rFonts w:eastAsia="Times New Roman" w:cs="Calibri"/>
        </w:rPr>
        <w:t>Program Area: MIC, CHEM</w:t>
      </w:r>
    </w:p>
    <w:p w14:paraId="281D2F66" w14:textId="77777777" w:rsidR="00994A3E" w:rsidRDefault="00994A3E" w:rsidP="00F12533">
      <w:pPr>
        <w:spacing w:after="0" w:line="240" w:lineRule="auto"/>
        <w:rPr>
          <w:rFonts w:eastAsia="Times New Roman" w:cs="Calibri"/>
        </w:rPr>
      </w:pPr>
    </w:p>
    <w:p w14:paraId="181A44B0" w14:textId="77777777" w:rsidR="00994A3E" w:rsidRPr="00994A3E" w:rsidRDefault="00A24161" w:rsidP="00994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ab/>
      </w:r>
      <w:r w:rsidR="00994A3E" w:rsidRPr="00994A3E">
        <w:rPr>
          <w:rFonts w:eastAsia="Times New Roman" w:cs="Calibri"/>
        </w:rPr>
        <w:t>Program Area: MIC, CHEM</w:t>
      </w:r>
      <w:r w:rsidR="00994A3E" w:rsidRPr="00994A3E">
        <w:rPr>
          <w:rFonts w:eastAsia="Times New Roman" w:cs="Calibri"/>
        </w:rPr>
        <w:tab/>
      </w:r>
      <w:r w:rsidR="00994A3E" w:rsidRPr="00994A3E">
        <w:rPr>
          <w:rFonts w:eastAsia="Times New Roman" w:cs="Calibri"/>
        </w:rPr>
        <w:tab/>
      </w:r>
      <w:r w:rsidR="00994A3E" w:rsidRPr="00994A3E">
        <w:rPr>
          <w:rFonts w:eastAsia="Times New Roman" w:cs="Calibri"/>
        </w:rPr>
        <w:tab/>
      </w:r>
      <w:r w:rsidR="00994A3E" w:rsidRPr="00994A3E">
        <w:rPr>
          <w:rFonts w:eastAsia="Times New Roman" w:cs="Calibri"/>
        </w:rPr>
        <w:tab/>
      </w:r>
      <w:r w:rsidR="00994A3E" w:rsidRPr="00994A3E">
        <w:rPr>
          <w:rFonts w:eastAsia="Times New Roman" w:cs="Calibri"/>
        </w:rPr>
        <w:tab/>
      </w:r>
      <w:r w:rsidR="00994A3E" w:rsidRPr="00994A3E">
        <w:rPr>
          <w:rFonts w:eastAsia="Times New Roman" w:cs="Calibri"/>
        </w:rPr>
        <w:tab/>
        <w:t>CE Organizer code:__________</w:t>
      </w:r>
    </w:p>
    <w:p w14:paraId="42C9C145" w14:textId="6691D096" w:rsidR="00994A3E" w:rsidRPr="00994A3E" w:rsidRDefault="00994A3E" w:rsidP="00994A3E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       </w:t>
      </w:r>
      <w:r>
        <w:rPr>
          <w:rFonts w:eastAsia="Times New Roman" w:cs="Calibri"/>
        </w:rPr>
        <w:tab/>
      </w:r>
      <w:r w:rsidRPr="00994A3E">
        <w:rPr>
          <w:rFonts w:eastAsia="Times New Roman" w:cs="Calibri"/>
        </w:rPr>
        <w:t>Contact Hours: 1.0/Basic</w:t>
      </w:r>
    </w:p>
    <w:p w14:paraId="510849C9" w14:textId="2F32ECFD" w:rsidR="00994A3E" w:rsidRPr="00994A3E" w:rsidRDefault="00994A3E" w:rsidP="00994A3E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Calibri"/>
        </w:rPr>
      </w:pPr>
      <w:r w:rsidRPr="00994A3E">
        <w:rPr>
          <w:rFonts w:eastAsia="Times New Roman" w:cs="Calibri"/>
        </w:rPr>
        <w:t>Describe the principles and biochemistry of the brewing process</w:t>
      </w:r>
      <w:r>
        <w:rPr>
          <w:rFonts w:eastAsia="Times New Roman" w:cs="Calibri"/>
        </w:rPr>
        <w:t>.</w:t>
      </w:r>
    </w:p>
    <w:p w14:paraId="46037611" w14:textId="4FBA6A78" w:rsidR="00994A3E" w:rsidRPr="00994A3E" w:rsidRDefault="00994A3E" w:rsidP="00994A3E">
      <w:pPr>
        <w:pStyle w:val="ListParagraph"/>
        <w:numPr>
          <w:ilvl w:val="1"/>
          <w:numId w:val="18"/>
        </w:numPr>
        <w:spacing w:after="0" w:line="240" w:lineRule="auto"/>
        <w:rPr>
          <w:rFonts w:eastAsia="Times New Roman" w:cs="Calibri"/>
        </w:rPr>
      </w:pPr>
      <w:r w:rsidRPr="00994A3E">
        <w:rPr>
          <w:rFonts w:eastAsia="Times New Roman" w:cs="Calibri"/>
        </w:rPr>
        <w:t>Cite the microbiological techniques, the yeasts and other microorganisms involved in the brewing stages</w:t>
      </w:r>
      <w:r>
        <w:rPr>
          <w:rFonts w:eastAsia="Times New Roman" w:cs="Calibri"/>
        </w:rPr>
        <w:t>.</w:t>
      </w:r>
    </w:p>
    <w:p w14:paraId="7B6D7158" w14:textId="77777777" w:rsidR="00E737A7" w:rsidRPr="00E737A7" w:rsidRDefault="00E737A7" w:rsidP="00E737A7">
      <w:pPr>
        <w:pStyle w:val="ListParagraph"/>
        <w:numPr>
          <w:ilvl w:val="1"/>
          <w:numId w:val="18"/>
        </w:numPr>
        <w:rPr>
          <w:rFonts w:eastAsia="Times New Roman" w:cs="Calibri"/>
        </w:rPr>
      </w:pPr>
      <w:r w:rsidRPr="00E737A7">
        <w:rPr>
          <w:rFonts w:eastAsia="Times New Roman" w:cs="Calibri"/>
        </w:rPr>
        <w:t>Explain the importance of quality control in the different stages of brewing beer</w:t>
      </w:r>
    </w:p>
    <w:p w14:paraId="374118C9" w14:textId="10E432F8" w:rsidR="0047396B" w:rsidRPr="00E737A7" w:rsidRDefault="0047396B" w:rsidP="00E737A7">
      <w:pPr>
        <w:pStyle w:val="ListParagraph"/>
        <w:spacing w:after="0" w:line="240" w:lineRule="auto"/>
        <w:ind w:left="1440"/>
        <w:rPr>
          <w:rFonts w:eastAsia="Times New Roman" w:cs="Calibri"/>
        </w:rPr>
      </w:pPr>
      <w:r w:rsidRPr="00E737A7">
        <w:rPr>
          <w:rFonts w:eastAsia="Times New Roman" w:cs="Calibri"/>
        </w:rPr>
        <w:tab/>
        <w:t xml:space="preserve">    </w:t>
      </w:r>
    </w:p>
    <w:p w14:paraId="0B8BDA5A" w14:textId="77777777" w:rsidR="0073622A" w:rsidRPr="00A24161" w:rsidRDefault="0073622A" w:rsidP="0073622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14:paraId="53489656" w14:textId="77777777" w:rsidR="00A24161" w:rsidRDefault="00A24161" w:rsidP="0073622A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</w:p>
    <w:p w14:paraId="3A48AEF7" w14:textId="5DF539C9" w:rsidR="0073622A" w:rsidRDefault="0073622A" w:rsidP="00A24161">
      <w:pPr>
        <w:spacing w:after="0" w:line="240" w:lineRule="auto"/>
        <w:rPr>
          <w:rFonts w:eastAsia="Times New Roman" w:cs="Calibri"/>
          <w:b/>
          <w:bCs/>
          <w:color w:val="000000"/>
          <w:highlight w:val="yellow"/>
        </w:rPr>
      </w:pPr>
      <w:r w:rsidRPr="00F146B7">
        <w:rPr>
          <w:rFonts w:eastAsia="Times New Roman" w:cs="Calibri"/>
          <w:color w:val="000000"/>
          <w:sz w:val="20"/>
          <w:szCs w:val="20"/>
        </w:rPr>
        <w:t>The CE organizer code for each session will be given out immediately following the presentation. Retain this code for entry into CE Organizer for credit.</w:t>
      </w:r>
    </w:p>
    <w:p w14:paraId="116D04BD" w14:textId="4B23FC98" w:rsidR="00EB395C" w:rsidRDefault="00EB395C" w:rsidP="00EB39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sz w:val="20"/>
          <w:szCs w:val="20"/>
          <w:highlight w:val="yellow"/>
        </w:rPr>
      </w:pPr>
    </w:p>
    <w:p w14:paraId="617CA387" w14:textId="77777777" w:rsidR="00EF0338" w:rsidRPr="00EF0338" w:rsidRDefault="00EF0338" w:rsidP="00EF0338">
      <w:pPr>
        <w:spacing w:after="0"/>
        <w:jc w:val="center"/>
        <w:rPr>
          <w:b/>
          <w:sz w:val="40"/>
          <w:szCs w:val="32"/>
        </w:rPr>
      </w:pPr>
      <w:r w:rsidRPr="00EF0338">
        <w:rPr>
          <w:b/>
          <w:sz w:val="40"/>
          <w:szCs w:val="32"/>
        </w:rPr>
        <w:t>Thank you to our Sponsors!</w:t>
      </w:r>
    </w:p>
    <w:p w14:paraId="3E9E360D" w14:textId="5E040CAA" w:rsidR="00EF0338" w:rsidRDefault="00EF0338" w:rsidP="00EB39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sz w:val="20"/>
          <w:szCs w:val="20"/>
          <w:highlight w:val="yellow"/>
        </w:rPr>
      </w:pPr>
    </w:p>
    <w:p w14:paraId="5C66B13E" w14:textId="6AAA8F68" w:rsidR="00EF0338" w:rsidRDefault="00EF0338" w:rsidP="00EB39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sz w:val="20"/>
          <w:szCs w:val="20"/>
          <w:highlight w:val="yellow"/>
        </w:rPr>
      </w:pPr>
    </w:p>
    <w:p w14:paraId="2C4C7A99" w14:textId="01F78806" w:rsidR="00EF0338" w:rsidRPr="00EB395C" w:rsidRDefault="00B43C36" w:rsidP="00B43C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sz w:val="20"/>
          <w:szCs w:val="20"/>
          <w:highlight w:val="yellow"/>
        </w:rPr>
      </w:pPr>
      <w:r>
        <w:rPr>
          <w:b/>
          <w:noProof/>
          <w:sz w:val="32"/>
          <w:szCs w:val="32"/>
        </w:rPr>
        <w:t xml:space="preserve">                                                   </w:t>
      </w:r>
      <w:r w:rsidRPr="00EF0338">
        <w:rPr>
          <w:b/>
          <w:noProof/>
          <w:sz w:val="32"/>
          <w:szCs w:val="32"/>
        </w:rPr>
        <w:drawing>
          <wp:inline distT="0" distB="0" distL="0" distR="0" wp14:anchorId="3C173CB0" wp14:editId="09B3F976">
            <wp:extent cx="323850" cy="545432"/>
            <wp:effectExtent l="0" t="0" r="0" b="7620"/>
            <wp:docPr id="1" name="Picture 1" descr="https://docs.google.com/drawings/u/1/d/sefoGlNFIm7D2WVQ8yZFaxA/image?w=76&amp;h=128&amp;rev=1&amp;ac=1&amp;parent=1uY61Ou-A-kvURQrmTaInzr6Vxsbn6MSOoQ4OfaJT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1/d/sefoGlNFIm7D2WVQ8yZFaxA/image?w=76&amp;h=128&amp;rev=1&amp;ac=1&amp;parent=1uY61Ou-A-kvURQrmTaInzr6Vxsbn6MSOoQ4OfaJT_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9" cy="5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64674" w14:textId="0E94098E" w:rsidR="006249C7" w:rsidRDefault="00B43C36" w:rsidP="002A096C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03F34E5" wp14:editId="73DD2AC0">
            <wp:extent cx="6162675" cy="25911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DUOnline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436" cy="259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266F9" w14:textId="7AA04B16" w:rsidR="00D51032" w:rsidRPr="00157A95" w:rsidRDefault="00D51032" w:rsidP="00157A95">
      <w:pPr>
        <w:spacing w:after="0"/>
        <w:rPr>
          <w:b/>
          <w:sz w:val="32"/>
          <w:szCs w:val="32"/>
        </w:rPr>
      </w:pPr>
    </w:p>
    <w:p w14:paraId="2EF96F19" w14:textId="3227EB8C" w:rsidR="00E23E3E" w:rsidRDefault="00E23E3E" w:rsidP="00D6190A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14:paraId="40842F0E" w14:textId="01410F68" w:rsidR="00E23E3E" w:rsidRDefault="00E23E3E" w:rsidP="00D6190A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A38B47" wp14:editId="3322E747">
            <wp:extent cx="4533900" cy="1885950"/>
            <wp:effectExtent l="0" t="0" r="0" b="0"/>
            <wp:docPr id="9" name="Picture 9" descr="Image result for audit microcontr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udit microcontro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8C3E7" w14:textId="4FAF482E" w:rsidR="00F649E9" w:rsidRDefault="00F649E9" w:rsidP="00D6190A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2A142A1" wp14:editId="372CE08D">
            <wp:extent cx="4257675" cy="981075"/>
            <wp:effectExtent l="0" t="0" r="9525" b="9525"/>
            <wp:docPr id="5" name="Picture 5" descr="Piedmont Virginia Community College logo linked to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dmont Virginia Community College logo linked to Homep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9E9" w:rsidSect="00DB0488">
      <w:footerReference w:type="default" r:id="rId17"/>
      <w:pgSz w:w="12240" w:h="15840"/>
      <w:pgMar w:top="720" w:right="720" w:bottom="720" w:left="720" w:header="720" w:footer="720" w:gutter="0"/>
      <w:pgBorders w:offsetFrom="page">
        <w:top w:val="single" w:sz="24" w:space="24" w:color="323E4F" w:themeColor="text2" w:themeShade="BF"/>
        <w:left w:val="single" w:sz="24" w:space="24" w:color="323E4F" w:themeColor="text2" w:themeShade="BF"/>
        <w:bottom w:val="single" w:sz="24" w:space="24" w:color="323E4F" w:themeColor="text2" w:themeShade="BF"/>
        <w:right w:val="single" w:sz="24" w:space="24" w:color="323E4F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8DE3B" w14:textId="77777777" w:rsidR="00472B66" w:rsidRDefault="00472B66" w:rsidP="00950967">
      <w:pPr>
        <w:spacing w:after="0" w:line="240" w:lineRule="auto"/>
      </w:pPr>
      <w:r>
        <w:separator/>
      </w:r>
    </w:p>
  </w:endnote>
  <w:endnote w:type="continuationSeparator" w:id="0">
    <w:p w14:paraId="589FE6FF" w14:textId="77777777" w:rsidR="00472B66" w:rsidRDefault="00472B66" w:rsidP="0095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8232" w14:textId="77777777" w:rsidR="00950967" w:rsidRDefault="00950967" w:rsidP="00950967">
    <w:pPr>
      <w:tabs>
        <w:tab w:val="center" w:pos="4680"/>
        <w:tab w:val="right" w:pos="9360"/>
      </w:tabs>
      <w:spacing w:after="288" w:line="240" w:lineRule="auto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0F496C2" wp14:editId="0248739C">
          <wp:simplePos x="0" y="0"/>
          <wp:positionH relativeFrom="margin">
            <wp:posOffset>904875</wp:posOffset>
          </wp:positionH>
          <wp:positionV relativeFrom="paragraph">
            <wp:posOffset>8534400</wp:posOffset>
          </wp:positionV>
          <wp:extent cx="4262438" cy="844130"/>
          <wp:effectExtent l="0" t="0" r="0" b="0"/>
          <wp:wrapSquare wrapText="bothSides" distT="114300" distB="114300" distL="114300" distR="114300"/>
          <wp:docPr id="7" name="image8.jpg" descr="FUJIREBIO - standard logo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FUJIREBIO - standard logo 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2438" cy="844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087E710" wp14:editId="68B81DEA">
          <wp:simplePos x="0" y="0"/>
          <wp:positionH relativeFrom="margin">
            <wp:posOffset>1352550</wp:posOffset>
          </wp:positionH>
          <wp:positionV relativeFrom="paragraph">
            <wp:posOffset>6238875</wp:posOffset>
          </wp:positionV>
          <wp:extent cx="828824" cy="417002"/>
          <wp:effectExtent l="0" t="0" r="0" b="0"/>
          <wp:wrapSquare wrapText="bothSides" distT="114300" distB="114300" distL="114300" distR="114300"/>
          <wp:docPr id="4" name="image9.jpg" descr="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Logo.jpe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824" cy="4170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B5BAD" w14:textId="77777777" w:rsidR="00472B66" w:rsidRDefault="00472B66" w:rsidP="00950967">
      <w:pPr>
        <w:spacing w:after="0" w:line="240" w:lineRule="auto"/>
      </w:pPr>
      <w:r>
        <w:separator/>
      </w:r>
    </w:p>
  </w:footnote>
  <w:footnote w:type="continuationSeparator" w:id="0">
    <w:p w14:paraId="30D441AF" w14:textId="77777777" w:rsidR="00472B66" w:rsidRDefault="00472B66" w:rsidP="0095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EAA"/>
    <w:multiLevelType w:val="hybridMultilevel"/>
    <w:tmpl w:val="86C0D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E28FD"/>
    <w:multiLevelType w:val="multilevel"/>
    <w:tmpl w:val="665E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613A6"/>
    <w:multiLevelType w:val="hybridMultilevel"/>
    <w:tmpl w:val="D2968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D69ED"/>
    <w:multiLevelType w:val="multilevel"/>
    <w:tmpl w:val="043E09B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4" w15:restartNumberingAfterBreak="0">
    <w:nsid w:val="173D3CBB"/>
    <w:multiLevelType w:val="hybridMultilevel"/>
    <w:tmpl w:val="46601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DE2457"/>
    <w:multiLevelType w:val="hybridMultilevel"/>
    <w:tmpl w:val="AF26D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17E2F"/>
    <w:multiLevelType w:val="hybridMultilevel"/>
    <w:tmpl w:val="3D32F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656562"/>
    <w:multiLevelType w:val="hybridMultilevel"/>
    <w:tmpl w:val="76D2E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753DD"/>
    <w:multiLevelType w:val="hybridMultilevel"/>
    <w:tmpl w:val="2200A7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4D1968"/>
    <w:multiLevelType w:val="hybridMultilevel"/>
    <w:tmpl w:val="053630CC"/>
    <w:lvl w:ilvl="0" w:tplc="0FC2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C326D"/>
    <w:multiLevelType w:val="hybridMultilevel"/>
    <w:tmpl w:val="6AD4B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3F1357"/>
    <w:multiLevelType w:val="hybridMultilevel"/>
    <w:tmpl w:val="4A6A1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D01F42"/>
    <w:multiLevelType w:val="multilevel"/>
    <w:tmpl w:val="A8C6610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3" w15:restartNumberingAfterBreak="0">
    <w:nsid w:val="671A2587"/>
    <w:multiLevelType w:val="hybridMultilevel"/>
    <w:tmpl w:val="9A568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3D38FA"/>
    <w:multiLevelType w:val="multilevel"/>
    <w:tmpl w:val="2FC610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51DA8"/>
    <w:multiLevelType w:val="multilevel"/>
    <w:tmpl w:val="C922C22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6" w15:restartNumberingAfterBreak="0">
    <w:nsid w:val="74036F69"/>
    <w:multiLevelType w:val="hybridMultilevel"/>
    <w:tmpl w:val="AAB69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1F5F4A"/>
    <w:multiLevelType w:val="multilevel"/>
    <w:tmpl w:val="DC0A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17"/>
  </w:num>
  <w:num w:numId="8">
    <w:abstractNumId w:val="16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6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EF"/>
    <w:rsid w:val="00025A4D"/>
    <w:rsid w:val="00045583"/>
    <w:rsid w:val="00047AB7"/>
    <w:rsid w:val="0006336C"/>
    <w:rsid w:val="0007024C"/>
    <w:rsid w:val="000B018F"/>
    <w:rsid w:val="000D49A4"/>
    <w:rsid w:val="000F11A1"/>
    <w:rsid w:val="0010202F"/>
    <w:rsid w:val="00151066"/>
    <w:rsid w:val="00151F5A"/>
    <w:rsid w:val="00156DB0"/>
    <w:rsid w:val="00157A95"/>
    <w:rsid w:val="0019158D"/>
    <w:rsid w:val="001974BE"/>
    <w:rsid w:val="001B1521"/>
    <w:rsid w:val="001C0D9A"/>
    <w:rsid w:val="00207067"/>
    <w:rsid w:val="00207AF4"/>
    <w:rsid w:val="00210DE3"/>
    <w:rsid w:val="00217FBC"/>
    <w:rsid w:val="00222C99"/>
    <w:rsid w:val="00260925"/>
    <w:rsid w:val="002A096C"/>
    <w:rsid w:val="002B2A57"/>
    <w:rsid w:val="002D14CA"/>
    <w:rsid w:val="002E7A26"/>
    <w:rsid w:val="00316E63"/>
    <w:rsid w:val="003301C2"/>
    <w:rsid w:val="00334492"/>
    <w:rsid w:val="003534CF"/>
    <w:rsid w:val="003717E9"/>
    <w:rsid w:val="00391196"/>
    <w:rsid w:val="003969B6"/>
    <w:rsid w:val="003A206B"/>
    <w:rsid w:val="003A6AC2"/>
    <w:rsid w:val="003C1155"/>
    <w:rsid w:val="003F6120"/>
    <w:rsid w:val="00472B66"/>
    <w:rsid w:val="0047396B"/>
    <w:rsid w:val="0048066A"/>
    <w:rsid w:val="004C43A0"/>
    <w:rsid w:val="004C62C8"/>
    <w:rsid w:val="004C7708"/>
    <w:rsid w:val="004F13F8"/>
    <w:rsid w:val="00502FCC"/>
    <w:rsid w:val="00520636"/>
    <w:rsid w:val="00540002"/>
    <w:rsid w:val="00555A08"/>
    <w:rsid w:val="00563AD2"/>
    <w:rsid w:val="005908CA"/>
    <w:rsid w:val="00590FA0"/>
    <w:rsid w:val="005E416A"/>
    <w:rsid w:val="00616D9D"/>
    <w:rsid w:val="006249C7"/>
    <w:rsid w:val="0062764A"/>
    <w:rsid w:val="00646A6B"/>
    <w:rsid w:val="00677977"/>
    <w:rsid w:val="0068076F"/>
    <w:rsid w:val="006829E9"/>
    <w:rsid w:val="006831DE"/>
    <w:rsid w:val="006B13B2"/>
    <w:rsid w:val="006B3A64"/>
    <w:rsid w:val="006C673F"/>
    <w:rsid w:val="006F28A0"/>
    <w:rsid w:val="0073622A"/>
    <w:rsid w:val="00742204"/>
    <w:rsid w:val="0075779C"/>
    <w:rsid w:val="00763136"/>
    <w:rsid w:val="00780016"/>
    <w:rsid w:val="00787AD4"/>
    <w:rsid w:val="00794F1B"/>
    <w:rsid w:val="0079719C"/>
    <w:rsid w:val="007B5F46"/>
    <w:rsid w:val="007B6FEF"/>
    <w:rsid w:val="007C5379"/>
    <w:rsid w:val="007D5878"/>
    <w:rsid w:val="00803D59"/>
    <w:rsid w:val="008111C6"/>
    <w:rsid w:val="00824FB9"/>
    <w:rsid w:val="00874751"/>
    <w:rsid w:val="00894480"/>
    <w:rsid w:val="008B5350"/>
    <w:rsid w:val="0090777B"/>
    <w:rsid w:val="00931370"/>
    <w:rsid w:val="00937ED4"/>
    <w:rsid w:val="00950967"/>
    <w:rsid w:val="0098478F"/>
    <w:rsid w:val="00994A3E"/>
    <w:rsid w:val="009C01C7"/>
    <w:rsid w:val="009D6A24"/>
    <w:rsid w:val="009E558B"/>
    <w:rsid w:val="009F25D4"/>
    <w:rsid w:val="00A15424"/>
    <w:rsid w:val="00A15C2D"/>
    <w:rsid w:val="00A20561"/>
    <w:rsid w:val="00A24161"/>
    <w:rsid w:val="00A30BDB"/>
    <w:rsid w:val="00A53D10"/>
    <w:rsid w:val="00A65B1A"/>
    <w:rsid w:val="00A80EA9"/>
    <w:rsid w:val="00A919B0"/>
    <w:rsid w:val="00AB23EC"/>
    <w:rsid w:val="00AD0A1F"/>
    <w:rsid w:val="00B37A01"/>
    <w:rsid w:val="00B43C36"/>
    <w:rsid w:val="00B644C1"/>
    <w:rsid w:val="00B854BF"/>
    <w:rsid w:val="00BB5252"/>
    <w:rsid w:val="00BD4B69"/>
    <w:rsid w:val="00BE38A5"/>
    <w:rsid w:val="00C007EE"/>
    <w:rsid w:val="00C64EB0"/>
    <w:rsid w:val="00C904F0"/>
    <w:rsid w:val="00CB44AD"/>
    <w:rsid w:val="00D12828"/>
    <w:rsid w:val="00D25B68"/>
    <w:rsid w:val="00D42B41"/>
    <w:rsid w:val="00D51032"/>
    <w:rsid w:val="00D6190A"/>
    <w:rsid w:val="00D67F3C"/>
    <w:rsid w:val="00D82F92"/>
    <w:rsid w:val="00D85717"/>
    <w:rsid w:val="00D90F8B"/>
    <w:rsid w:val="00DB0488"/>
    <w:rsid w:val="00DC2CF0"/>
    <w:rsid w:val="00DE1C43"/>
    <w:rsid w:val="00E14A40"/>
    <w:rsid w:val="00E20CE2"/>
    <w:rsid w:val="00E23E3E"/>
    <w:rsid w:val="00E26C41"/>
    <w:rsid w:val="00E57452"/>
    <w:rsid w:val="00E737A7"/>
    <w:rsid w:val="00E75592"/>
    <w:rsid w:val="00E87839"/>
    <w:rsid w:val="00EA6FB7"/>
    <w:rsid w:val="00EB395C"/>
    <w:rsid w:val="00EB4ACF"/>
    <w:rsid w:val="00EE20D6"/>
    <w:rsid w:val="00EF0338"/>
    <w:rsid w:val="00EF3370"/>
    <w:rsid w:val="00F12533"/>
    <w:rsid w:val="00F3616B"/>
    <w:rsid w:val="00F51E18"/>
    <w:rsid w:val="00F53D89"/>
    <w:rsid w:val="00F604CF"/>
    <w:rsid w:val="00F649E9"/>
    <w:rsid w:val="00F65675"/>
    <w:rsid w:val="00F813D2"/>
    <w:rsid w:val="00F85133"/>
    <w:rsid w:val="00F9299E"/>
    <w:rsid w:val="00FE4F6F"/>
    <w:rsid w:val="00FE75AD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19B7F6F"/>
  <w15:chartTrackingRefBased/>
  <w15:docId w15:val="{517B7BC1-9A0B-4035-B479-87507BD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12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6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B6FEF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color w:val="000000"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7B6FEF"/>
    <w:pPr>
      <w:keepNext/>
      <w:spacing w:after="0" w:line="240" w:lineRule="auto"/>
      <w:outlineLvl w:val="5"/>
    </w:pPr>
    <w:rPr>
      <w:rFonts w:ascii="Tahoma" w:eastAsia="Times New Roman" w:hAnsi="Tahoma" w:cs="Tahom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B6FEF"/>
    <w:rPr>
      <w:rFonts w:ascii="Tahoma" w:eastAsia="Times New Roman" w:hAnsi="Tahoma" w:cs="Tahoma"/>
      <w:b/>
      <w:bCs/>
      <w:color w:val="000000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7B6FEF"/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7B6FEF"/>
    <w:pPr>
      <w:pBdr>
        <w:top w:val="threeDEmboss" w:sz="24" w:space="1" w:color="0000FF"/>
        <w:left w:val="threeDEmboss" w:sz="24" w:space="4" w:color="0000FF"/>
        <w:bottom w:val="threeDEngrave" w:sz="24" w:space="1" w:color="0000FF"/>
        <w:right w:val="threeDEngrave" w:sz="24" w:space="4" w:color="0000FF"/>
      </w:pBdr>
      <w:shd w:val="clear" w:color="auto" w:fill="FFFF00"/>
      <w:spacing w:after="0" w:line="240" w:lineRule="auto"/>
      <w:jc w:val="center"/>
    </w:pPr>
    <w:rPr>
      <w:rFonts w:ascii="Americana BT" w:eastAsia="Times New Roman" w:hAnsi="Americana BT" w:cs="Times New Roman"/>
      <w:color w:val="0066CC"/>
      <w:sz w:val="7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6FEF"/>
    <w:rPr>
      <w:rFonts w:ascii="Americana BT" w:eastAsia="Times New Roman" w:hAnsi="Americana BT" w:cs="Times New Roman"/>
      <w:color w:val="0066CC"/>
      <w:sz w:val="72"/>
      <w:szCs w:val="24"/>
      <w:shd w:val="clear" w:color="auto" w:fill="FFFF00"/>
    </w:rPr>
  </w:style>
  <w:style w:type="paragraph" w:styleId="BodyTextIndent">
    <w:name w:val="Body Text Indent"/>
    <w:basedOn w:val="Normal"/>
    <w:link w:val="BodyTextIndentChar"/>
    <w:semiHidden/>
    <w:rsid w:val="007B6FEF"/>
    <w:pPr>
      <w:pBdr>
        <w:top w:val="threeDEmboss" w:sz="24" w:space="1" w:color="0000FF"/>
        <w:left w:val="threeDEmboss" w:sz="24" w:space="4" w:color="0000FF"/>
        <w:bottom w:val="threeDEngrave" w:sz="24" w:space="1" w:color="0000FF"/>
        <w:right w:val="threeDEngrave" w:sz="24" w:space="4" w:color="0000FF"/>
      </w:pBdr>
      <w:shd w:val="clear" w:color="auto" w:fill="FFFF00"/>
      <w:spacing w:after="0" w:line="240" w:lineRule="auto"/>
      <w:ind w:left="900"/>
      <w:jc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6FEF"/>
    <w:rPr>
      <w:rFonts w:ascii="Tahoma" w:eastAsia="Times New Roman" w:hAnsi="Tahoma" w:cs="Tahoma"/>
      <w:b/>
      <w:bCs/>
      <w:color w:val="000000"/>
      <w:sz w:val="24"/>
      <w:szCs w:val="24"/>
      <w:shd w:val="clear" w:color="auto" w:fill="FFFF00"/>
    </w:rPr>
  </w:style>
  <w:style w:type="paragraph" w:styleId="BodyText2">
    <w:name w:val="Body Text 2"/>
    <w:basedOn w:val="Normal"/>
    <w:link w:val="BodyText2Char"/>
    <w:semiHidden/>
    <w:rsid w:val="007B6F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9999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B6FEF"/>
    <w:rPr>
      <w:rFonts w:ascii="Times New Roman" w:eastAsia="Times New Roman" w:hAnsi="Times New Roman" w:cs="Times New Roman"/>
      <w:b/>
      <w:bCs/>
      <w:color w:val="009999"/>
      <w:sz w:val="28"/>
      <w:szCs w:val="24"/>
    </w:rPr>
  </w:style>
  <w:style w:type="character" w:styleId="Hyperlink">
    <w:name w:val="Hyperlink"/>
    <w:uiPriority w:val="99"/>
    <w:unhideWhenUsed/>
    <w:rsid w:val="007B6F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67"/>
  </w:style>
  <w:style w:type="paragraph" w:styleId="Footer">
    <w:name w:val="footer"/>
    <w:basedOn w:val="Normal"/>
    <w:link w:val="FooterChar"/>
    <w:uiPriority w:val="99"/>
    <w:unhideWhenUsed/>
    <w:rsid w:val="0095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67"/>
  </w:style>
  <w:style w:type="paragraph" w:customStyle="1" w:styleId="Default">
    <w:name w:val="Default"/>
    <w:rsid w:val="00803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19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36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22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22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2A"/>
    <w:rPr>
      <w:rFonts w:ascii="Segoe UI" w:hAnsi="Segoe UI" w:cs="Segoe UI"/>
      <w:sz w:val="18"/>
      <w:szCs w:val="18"/>
    </w:rPr>
  </w:style>
  <w:style w:type="character" w:customStyle="1" w:styleId="lrzxr">
    <w:name w:val="lrzxr"/>
    <w:rsid w:val="007362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120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12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5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rriott.com/event-reservations/reservation-link.mi?id=1573664027776&amp;key=GRP&amp;app=resvli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vcc.edu/files/media/campus_map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ascls-va.org/store/p20/registration2020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BAC8-15F6-4FFE-A025-AD2A6BE8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4593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Kraj, Barbara J.</dc:creator>
  <cp:keywords/>
  <dc:description/>
  <cp:lastModifiedBy>Shelton, Briana M. *HS</cp:lastModifiedBy>
  <cp:revision>20</cp:revision>
  <cp:lastPrinted>2019-04-09T18:37:00Z</cp:lastPrinted>
  <dcterms:created xsi:type="dcterms:W3CDTF">2020-01-30T15:55:00Z</dcterms:created>
  <dcterms:modified xsi:type="dcterms:W3CDTF">2020-03-05T16:12:00Z</dcterms:modified>
</cp:coreProperties>
</file>